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AD2" w:rsidRPr="004848A3" w:rsidRDefault="00C27AD2" w:rsidP="004A50D1">
      <w:pPr>
        <w:tabs>
          <w:tab w:val="left" w:pos="2235"/>
        </w:tabs>
        <w:spacing w:before="120" w:after="0" w:line="360" w:lineRule="auto"/>
        <w:jc w:val="center"/>
        <w:rPr>
          <w:rFonts w:ascii="Arial Narrow" w:eastAsia="Times New Roman" w:hAnsi="Arial Narrow" w:cs="Times New Roman"/>
          <w:b/>
          <w:bCs/>
          <w:noProof/>
          <w:color w:val="002060"/>
          <w:sz w:val="32"/>
          <w:szCs w:val="32"/>
          <w:u w:val="single"/>
          <w:lang w:eastAsia="es-ES"/>
        </w:rPr>
      </w:pPr>
      <w:r w:rsidRPr="004848A3">
        <w:rPr>
          <w:rFonts w:ascii="Arial Narrow" w:eastAsia="Times New Roman" w:hAnsi="Arial Narrow" w:cs="Times New Roman"/>
          <w:b/>
          <w:bCs/>
          <w:noProof/>
          <w:color w:val="002060"/>
          <w:sz w:val="32"/>
          <w:szCs w:val="32"/>
          <w:u w:val="single"/>
          <w:lang w:eastAsia="es-ES"/>
        </w:rPr>
        <w:t>REGLAMENTO DE RÉGIMEN INTERIOR</w:t>
      </w:r>
      <w:r w:rsidR="009675F8">
        <w:rPr>
          <w:rFonts w:ascii="Arial Narrow" w:eastAsia="Times New Roman" w:hAnsi="Arial Narrow" w:cs="Times New Roman"/>
          <w:b/>
          <w:bCs/>
          <w:noProof/>
          <w:color w:val="002060"/>
          <w:sz w:val="32"/>
          <w:szCs w:val="32"/>
          <w:u w:val="single"/>
          <w:lang w:eastAsia="es-ES"/>
        </w:rPr>
        <w:t xml:space="preserve"> 2020</w:t>
      </w:r>
    </w:p>
    <w:p w:rsidR="00C27AD2" w:rsidRPr="004848A3" w:rsidRDefault="00C27AD2" w:rsidP="00C27AD2">
      <w:pPr>
        <w:tabs>
          <w:tab w:val="left" w:pos="2235"/>
        </w:tabs>
        <w:spacing w:after="0" w:line="360" w:lineRule="auto"/>
        <w:jc w:val="both"/>
        <w:rPr>
          <w:rFonts w:ascii="Arial Narrow" w:eastAsia="Times New Roman" w:hAnsi="Arial Narrow" w:cs="Times New Roman"/>
          <w:u w:val="single"/>
          <w:lang w:val="es-ES_tradnl" w:eastAsia="es-ES"/>
        </w:rPr>
      </w:pPr>
      <w:r w:rsidRPr="004848A3">
        <w:rPr>
          <w:rFonts w:ascii="Arial Narrow" w:eastAsia="Times New Roman" w:hAnsi="Arial Narrow" w:cs="Times New Roman"/>
          <w:b/>
          <w:bCs/>
          <w:noProof/>
          <w:sz w:val="20"/>
          <w:szCs w:val="20"/>
          <w:lang w:eastAsia="es-ES"/>
        </w:rPr>
        <w:t xml:space="preserve">                                                </w:t>
      </w:r>
    </w:p>
    <w:p w:rsidR="00C27AD2" w:rsidRPr="004848A3" w:rsidRDefault="00C27AD2" w:rsidP="00C27AD2">
      <w:pPr>
        <w:tabs>
          <w:tab w:val="left" w:pos="720"/>
          <w:tab w:val="left" w:pos="1080"/>
          <w:tab w:val="left" w:pos="1440"/>
        </w:tabs>
        <w:spacing w:before="120" w:after="120" w:line="276" w:lineRule="auto"/>
        <w:jc w:val="both"/>
        <w:outlineLvl w:val="0"/>
        <w:rPr>
          <w:rFonts w:ascii="Arial Narrow" w:eastAsia="Times New Roman" w:hAnsi="Arial Narrow" w:cs="Times New Roman"/>
          <w:b/>
          <w:bCs/>
          <w:i/>
          <w:iCs/>
          <w:sz w:val="26"/>
          <w:szCs w:val="26"/>
        </w:rPr>
      </w:pPr>
      <w:r w:rsidRPr="004848A3">
        <w:rPr>
          <w:rFonts w:ascii="Arial Narrow" w:eastAsia="Times New Roman" w:hAnsi="Arial Narrow" w:cs="Times New Roman"/>
          <w:b/>
          <w:bCs/>
          <w:iCs/>
          <w:sz w:val="26"/>
          <w:szCs w:val="26"/>
        </w:rPr>
        <w:t xml:space="preserve">Artículo 1. </w:t>
      </w:r>
      <w:bookmarkStart w:id="0" w:name="LCM_1991_8_A.1"/>
      <w:bookmarkEnd w:id="0"/>
      <w:r w:rsidRPr="004848A3">
        <w:rPr>
          <w:rFonts w:ascii="Arial Narrow" w:eastAsia="Times New Roman" w:hAnsi="Arial Narrow" w:cs="Times New Roman"/>
          <w:b/>
          <w:iCs/>
          <w:sz w:val="26"/>
          <w:szCs w:val="26"/>
        </w:rPr>
        <w:t>Objeto y ámbito de aplicación.</w:t>
      </w:r>
    </w:p>
    <w:p w:rsidR="00C27AD2" w:rsidRPr="004848A3" w:rsidRDefault="00C27AD2" w:rsidP="00C27AD2">
      <w:pPr>
        <w:spacing w:before="120" w:after="120" w:line="276" w:lineRule="auto"/>
        <w:jc w:val="both"/>
        <w:rPr>
          <w:rFonts w:ascii="Arial Narrow" w:eastAsia="Calibri" w:hAnsi="Arial Narrow" w:cs="Times New Roman"/>
          <w:sz w:val="24"/>
          <w:szCs w:val="24"/>
        </w:rPr>
      </w:pPr>
      <w:r w:rsidRPr="004848A3">
        <w:rPr>
          <w:rFonts w:ascii="Arial Narrow" w:eastAsia="Calibri" w:hAnsi="Arial Narrow" w:cs="Times New Roman"/>
          <w:sz w:val="24"/>
          <w:szCs w:val="24"/>
        </w:rPr>
        <w:t xml:space="preserve">Es </w:t>
      </w:r>
      <w:r w:rsidRPr="004848A3">
        <w:rPr>
          <w:rFonts w:ascii="Arial Narrow" w:eastAsia="Calibri" w:hAnsi="Arial Narrow" w:cs="Times New Roman"/>
          <w:sz w:val="28"/>
          <w:szCs w:val="24"/>
        </w:rPr>
        <w:t xml:space="preserve">objeto del presente reglamento regular el </w:t>
      </w:r>
      <w:r w:rsidRPr="004848A3">
        <w:rPr>
          <w:rFonts w:ascii="Arial Narrow" w:eastAsia="Calibri" w:hAnsi="Arial Narrow" w:cs="Times New Roman"/>
          <w:sz w:val="24"/>
          <w:szCs w:val="24"/>
        </w:rPr>
        <w:t>régimen interior de las Residencias para personas mayores concertadas con la Comunidad de Madrid, para su conocimiento y aplicación por los usuarios, sus familiares y el personal de los centros, con el objetivo de  asegurar la más adecuada prestación del servicio y la mejor convivencia.</w:t>
      </w:r>
    </w:p>
    <w:p w:rsidR="00C27AD2" w:rsidRPr="004848A3" w:rsidRDefault="00C27AD2" w:rsidP="00C27AD2">
      <w:pPr>
        <w:spacing w:after="0" w:line="240" w:lineRule="auto"/>
        <w:ind w:left="-284"/>
        <w:jc w:val="both"/>
        <w:rPr>
          <w:rFonts w:ascii="Arial Narrow" w:eastAsia="Calibri" w:hAnsi="Arial Narrow" w:cs="Times New Roman"/>
          <w:iCs/>
          <w:sz w:val="24"/>
          <w:szCs w:val="24"/>
          <w:lang w:eastAsia="es-ES"/>
        </w:rPr>
      </w:pPr>
    </w:p>
    <w:p w:rsidR="00C27AD2" w:rsidRPr="004848A3" w:rsidRDefault="00C27AD2" w:rsidP="00C27AD2">
      <w:pPr>
        <w:spacing w:after="0" w:line="240" w:lineRule="auto"/>
        <w:ind w:left="-284"/>
        <w:jc w:val="center"/>
        <w:rPr>
          <w:rFonts w:ascii="Arial Narrow" w:eastAsia="Times New Roman" w:hAnsi="Arial Narrow" w:cs="Times New Roman"/>
          <w:b/>
          <w:sz w:val="24"/>
          <w:szCs w:val="24"/>
          <w:lang w:eastAsia="es-ES"/>
        </w:rPr>
      </w:pPr>
    </w:p>
    <w:p w:rsidR="00C27AD2" w:rsidRPr="004848A3" w:rsidRDefault="00C27AD2" w:rsidP="00C27AD2">
      <w:pPr>
        <w:spacing w:after="0" w:line="240" w:lineRule="auto"/>
        <w:ind w:left="-284"/>
        <w:jc w:val="center"/>
        <w:rPr>
          <w:rFonts w:ascii="Arial Narrow" w:eastAsia="Times New Roman" w:hAnsi="Arial Narrow" w:cs="Times New Roman"/>
          <w:b/>
          <w:sz w:val="24"/>
          <w:szCs w:val="24"/>
          <w:lang w:eastAsia="es-ES"/>
        </w:rPr>
      </w:pPr>
      <w:r w:rsidRPr="004848A3">
        <w:rPr>
          <w:rFonts w:ascii="Arial Narrow" w:eastAsia="Times New Roman" w:hAnsi="Arial Narrow" w:cs="Times New Roman"/>
          <w:b/>
          <w:sz w:val="24"/>
          <w:szCs w:val="24"/>
          <w:lang w:eastAsia="es-ES"/>
        </w:rPr>
        <w:t>CAPITULO I</w:t>
      </w:r>
    </w:p>
    <w:p w:rsidR="00C27AD2" w:rsidRPr="004848A3" w:rsidRDefault="00C27AD2" w:rsidP="00C27AD2">
      <w:pPr>
        <w:spacing w:after="0" w:line="240" w:lineRule="auto"/>
        <w:ind w:left="-284"/>
        <w:jc w:val="center"/>
        <w:rPr>
          <w:rFonts w:ascii="Arial Narrow" w:eastAsia="Times New Roman" w:hAnsi="Arial Narrow" w:cs="Times New Roman"/>
          <w:b/>
          <w:sz w:val="24"/>
          <w:szCs w:val="24"/>
          <w:lang w:eastAsia="es-ES"/>
        </w:rPr>
      </w:pPr>
    </w:p>
    <w:p w:rsidR="00C27AD2" w:rsidRPr="004848A3" w:rsidRDefault="00C27AD2" w:rsidP="00C27AD2">
      <w:pPr>
        <w:spacing w:after="0" w:line="240" w:lineRule="auto"/>
        <w:ind w:left="-284"/>
        <w:jc w:val="center"/>
        <w:rPr>
          <w:rFonts w:ascii="Arial Narrow" w:eastAsia="Times New Roman" w:hAnsi="Arial Narrow" w:cs="Times New Roman"/>
          <w:b/>
          <w:sz w:val="24"/>
          <w:szCs w:val="24"/>
          <w:lang w:eastAsia="es-ES"/>
        </w:rPr>
      </w:pPr>
      <w:r w:rsidRPr="004848A3">
        <w:rPr>
          <w:rFonts w:ascii="Arial Narrow" w:eastAsia="Times New Roman" w:hAnsi="Arial Narrow" w:cs="Times New Roman"/>
          <w:b/>
          <w:sz w:val="24"/>
          <w:szCs w:val="24"/>
          <w:lang w:eastAsia="es-ES"/>
        </w:rPr>
        <w:t xml:space="preserve">Derechos y deberes, </w:t>
      </w:r>
    </w:p>
    <w:p w:rsidR="00C27AD2" w:rsidRPr="004848A3" w:rsidRDefault="00C27AD2" w:rsidP="00C27AD2">
      <w:pPr>
        <w:spacing w:after="0" w:line="240" w:lineRule="auto"/>
        <w:ind w:left="-284"/>
        <w:jc w:val="center"/>
        <w:rPr>
          <w:rFonts w:ascii="Arial Narrow" w:eastAsia="Times New Roman" w:hAnsi="Arial Narrow" w:cs="Times New Roman"/>
          <w:b/>
          <w:sz w:val="24"/>
          <w:szCs w:val="24"/>
          <w:lang w:eastAsia="es-ES"/>
        </w:rPr>
      </w:pPr>
      <w:r w:rsidRPr="004848A3">
        <w:rPr>
          <w:rFonts w:ascii="Arial Narrow" w:eastAsia="Times New Roman" w:hAnsi="Arial Narrow" w:cs="Times New Roman"/>
          <w:b/>
          <w:sz w:val="24"/>
          <w:szCs w:val="24"/>
          <w:lang w:eastAsia="es-ES"/>
        </w:rPr>
        <w:t>Admisión, bajas, traslados y ausencias de los residentes</w:t>
      </w:r>
    </w:p>
    <w:p w:rsidR="00C27AD2" w:rsidRPr="004848A3" w:rsidRDefault="00C27AD2" w:rsidP="00C27AD2">
      <w:pPr>
        <w:spacing w:after="0" w:line="240" w:lineRule="auto"/>
        <w:ind w:left="-284"/>
        <w:jc w:val="center"/>
        <w:rPr>
          <w:rFonts w:ascii="Arial Narrow" w:eastAsia="Times New Roman" w:hAnsi="Arial Narrow" w:cs="Times New Roman"/>
          <w:b/>
          <w:sz w:val="24"/>
          <w:szCs w:val="24"/>
          <w:lang w:eastAsia="es-ES"/>
        </w:rPr>
      </w:pPr>
    </w:p>
    <w:p w:rsidR="00C27AD2" w:rsidRPr="004848A3" w:rsidRDefault="00C27AD2" w:rsidP="00C27AD2">
      <w:pPr>
        <w:autoSpaceDE w:val="0"/>
        <w:autoSpaceDN w:val="0"/>
        <w:adjustRightInd w:val="0"/>
        <w:spacing w:after="0" w:line="240" w:lineRule="auto"/>
        <w:jc w:val="both"/>
        <w:rPr>
          <w:rFonts w:ascii="Arial Narrow" w:eastAsia="Times New Roman" w:hAnsi="Arial Narrow" w:cs="Times New Roman"/>
          <w:b/>
          <w:sz w:val="26"/>
          <w:szCs w:val="26"/>
          <w:lang w:eastAsia="es-ES"/>
        </w:rPr>
      </w:pPr>
      <w:r w:rsidRPr="004848A3">
        <w:rPr>
          <w:rFonts w:ascii="Arial Narrow" w:eastAsia="Times New Roman" w:hAnsi="Arial Narrow" w:cs="Times New Roman"/>
          <w:b/>
          <w:sz w:val="26"/>
          <w:szCs w:val="26"/>
          <w:lang w:eastAsia="es-ES"/>
        </w:rPr>
        <w:t xml:space="preserve">Artículo 2. </w:t>
      </w:r>
      <w:r w:rsidRPr="004848A3">
        <w:rPr>
          <w:rFonts w:ascii="Arial Narrow" w:eastAsia="Times New Roman" w:hAnsi="Arial Narrow" w:cs="Times New Roman"/>
          <w:b/>
          <w:i/>
          <w:sz w:val="26"/>
          <w:szCs w:val="26"/>
          <w:lang w:eastAsia="es-ES"/>
        </w:rPr>
        <w:t>Derechos de los residentes</w:t>
      </w:r>
      <w:r w:rsidRPr="004848A3">
        <w:rPr>
          <w:rFonts w:ascii="Arial Narrow" w:eastAsia="Times New Roman" w:hAnsi="Arial Narrow" w:cs="Times New Roman"/>
          <w:b/>
          <w:sz w:val="26"/>
          <w:szCs w:val="26"/>
          <w:lang w:eastAsia="es-ES"/>
        </w:rPr>
        <w:t>.</w:t>
      </w:r>
    </w:p>
    <w:p w:rsidR="00C27AD2" w:rsidRPr="004848A3" w:rsidRDefault="00C27AD2" w:rsidP="00C27AD2">
      <w:pPr>
        <w:autoSpaceDE w:val="0"/>
        <w:autoSpaceDN w:val="0"/>
        <w:adjustRightInd w:val="0"/>
        <w:spacing w:after="0" w:line="240" w:lineRule="auto"/>
        <w:ind w:left="-284"/>
        <w:jc w:val="both"/>
        <w:rPr>
          <w:rFonts w:ascii="Arial Narrow" w:eastAsia="Times New Roman" w:hAnsi="Arial Narrow" w:cs="Times New Roman"/>
          <w:sz w:val="24"/>
          <w:szCs w:val="24"/>
          <w:lang w:eastAsia="es-ES"/>
        </w:rPr>
      </w:pPr>
    </w:p>
    <w:p w:rsidR="00C27AD2" w:rsidRPr="004848A3" w:rsidRDefault="00C27AD2" w:rsidP="00C27AD2">
      <w:pPr>
        <w:autoSpaceDE w:val="0"/>
        <w:autoSpaceDN w:val="0"/>
        <w:adjustRightInd w:val="0"/>
        <w:spacing w:after="0" w:line="240" w:lineRule="auto"/>
        <w:jc w:val="both"/>
        <w:rPr>
          <w:rFonts w:ascii="Arial Narrow" w:eastAsia="Times New Roman" w:hAnsi="Arial Narrow" w:cs="Times New Roman"/>
          <w:sz w:val="24"/>
          <w:szCs w:val="24"/>
          <w:lang w:eastAsia="es-ES"/>
        </w:rPr>
      </w:pPr>
      <w:r w:rsidRPr="004848A3">
        <w:rPr>
          <w:rFonts w:ascii="Arial Narrow" w:eastAsia="Times New Roman" w:hAnsi="Arial Narrow" w:cs="Times New Roman"/>
          <w:sz w:val="24"/>
          <w:szCs w:val="24"/>
          <w:lang w:eastAsia="es-ES"/>
        </w:rPr>
        <w:t>1. Los residentes gozan de los derechos y están sometidos a las obligaciones que les reconoce e impone el ordenamiento jurídico.</w:t>
      </w:r>
    </w:p>
    <w:p w:rsidR="00C27AD2" w:rsidRPr="004848A3" w:rsidRDefault="00C27AD2" w:rsidP="00C27AD2">
      <w:pPr>
        <w:autoSpaceDE w:val="0"/>
        <w:autoSpaceDN w:val="0"/>
        <w:adjustRightInd w:val="0"/>
        <w:spacing w:after="0" w:line="240" w:lineRule="auto"/>
        <w:ind w:left="-284"/>
        <w:jc w:val="both"/>
        <w:rPr>
          <w:rFonts w:ascii="Arial Narrow" w:eastAsia="Times New Roman" w:hAnsi="Arial Narrow" w:cs="Times New Roman"/>
          <w:sz w:val="24"/>
          <w:szCs w:val="24"/>
          <w:lang w:eastAsia="es-ES"/>
        </w:rPr>
      </w:pPr>
    </w:p>
    <w:p w:rsidR="00C27AD2" w:rsidRPr="004848A3" w:rsidRDefault="00C27AD2" w:rsidP="00C27AD2">
      <w:pPr>
        <w:autoSpaceDE w:val="0"/>
        <w:autoSpaceDN w:val="0"/>
        <w:adjustRightInd w:val="0"/>
        <w:spacing w:after="0" w:line="240" w:lineRule="auto"/>
        <w:jc w:val="both"/>
        <w:rPr>
          <w:rFonts w:ascii="Arial Narrow" w:eastAsia="Calibri" w:hAnsi="Arial Narrow" w:cs="Times New Roman"/>
          <w:iCs/>
        </w:rPr>
      </w:pPr>
      <w:r w:rsidRPr="004848A3">
        <w:rPr>
          <w:rFonts w:ascii="Arial Narrow" w:eastAsia="Times New Roman" w:hAnsi="Arial Narrow" w:cs="Times New Roman"/>
          <w:sz w:val="24"/>
          <w:szCs w:val="24"/>
          <w:lang w:eastAsia="es-ES"/>
        </w:rPr>
        <w:t xml:space="preserve">2. Toda persona como usuaria de un centro de servicios sociales, goza de los derechos reconocidos en el  “Decálogo de derechos del usuario de centros de servicios sociales y/o servicios de acción social” previstos en el artículo 14 de la </w:t>
      </w:r>
      <w:r w:rsidRPr="004848A3">
        <w:rPr>
          <w:rFonts w:ascii="Arial Narrow" w:eastAsia="Times New Roman" w:hAnsi="Arial Narrow" w:cs="Times New Roman"/>
          <w:i/>
          <w:iCs/>
          <w:sz w:val="24"/>
          <w:szCs w:val="24"/>
          <w:lang w:eastAsia="es-ES"/>
        </w:rPr>
        <w:t>Ley 11/2002, de 18 de diciembre, y en particular</w:t>
      </w:r>
      <w:r w:rsidRPr="004848A3">
        <w:rPr>
          <w:rFonts w:ascii="Arial Narrow" w:eastAsia="Times New Roman" w:hAnsi="Arial Narrow" w:cs="Times New Roman"/>
          <w:i/>
          <w:iCs/>
          <w:lang w:eastAsia="es-ES"/>
        </w:rPr>
        <w:t>:</w:t>
      </w:r>
    </w:p>
    <w:p w:rsidR="00C27AD2" w:rsidRPr="004848A3" w:rsidRDefault="00C27AD2" w:rsidP="00C27AD2">
      <w:pPr>
        <w:autoSpaceDE w:val="0"/>
        <w:autoSpaceDN w:val="0"/>
        <w:adjustRightInd w:val="0"/>
        <w:spacing w:after="0" w:line="240" w:lineRule="auto"/>
        <w:ind w:left="-284"/>
        <w:jc w:val="both"/>
        <w:rPr>
          <w:rFonts w:ascii="Arial Narrow" w:eastAsia="Calibri" w:hAnsi="Arial Narrow" w:cs="Times New Roman"/>
          <w:sz w:val="24"/>
          <w:szCs w:val="24"/>
        </w:rPr>
      </w:pPr>
    </w:p>
    <w:p w:rsidR="00C27AD2" w:rsidRPr="004848A3" w:rsidRDefault="00C27AD2" w:rsidP="00C27AD2">
      <w:pPr>
        <w:numPr>
          <w:ilvl w:val="1"/>
          <w:numId w:val="1"/>
        </w:numPr>
        <w:tabs>
          <w:tab w:val="left" w:pos="284"/>
          <w:tab w:val="left" w:pos="993"/>
        </w:tabs>
        <w:spacing w:before="120" w:after="120" w:line="240" w:lineRule="auto"/>
        <w:ind w:left="644"/>
        <w:jc w:val="both"/>
        <w:rPr>
          <w:rFonts w:ascii="Arial Narrow" w:eastAsia="Times New Roman" w:hAnsi="Arial Narrow" w:cs="Times New Roman"/>
          <w:sz w:val="24"/>
          <w:szCs w:val="24"/>
          <w:lang w:eastAsia="es-ES"/>
        </w:rPr>
      </w:pPr>
      <w:r w:rsidRPr="004848A3">
        <w:rPr>
          <w:rFonts w:ascii="Arial Narrow" w:eastAsia="Times New Roman" w:hAnsi="Arial Narrow" w:cs="Times New Roman"/>
          <w:sz w:val="24"/>
          <w:szCs w:val="24"/>
          <w:lang w:eastAsia="es-ES"/>
        </w:rPr>
        <w:t>A acceder a los Centros o Servicios sin discriminación por razón de sexo, raza, religión, ideología o cualquier otra condición o circunstancia personal o social.</w:t>
      </w:r>
    </w:p>
    <w:p w:rsidR="00C27AD2" w:rsidRPr="004848A3" w:rsidRDefault="00C27AD2" w:rsidP="00C27AD2">
      <w:pPr>
        <w:numPr>
          <w:ilvl w:val="1"/>
          <w:numId w:val="1"/>
        </w:numPr>
        <w:tabs>
          <w:tab w:val="left" w:pos="284"/>
          <w:tab w:val="left" w:pos="993"/>
        </w:tabs>
        <w:spacing w:before="120" w:after="120" w:line="240" w:lineRule="auto"/>
        <w:ind w:left="644"/>
        <w:jc w:val="both"/>
        <w:rPr>
          <w:rFonts w:ascii="Arial Narrow" w:eastAsia="Times New Roman" w:hAnsi="Arial Narrow" w:cs="Times New Roman"/>
          <w:sz w:val="24"/>
          <w:szCs w:val="24"/>
          <w:lang w:eastAsia="es-ES"/>
        </w:rPr>
      </w:pPr>
      <w:r w:rsidRPr="004848A3">
        <w:rPr>
          <w:rFonts w:ascii="Arial Narrow" w:eastAsia="Times New Roman" w:hAnsi="Arial Narrow" w:cs="Times New Roman"/>
          <w:sz w:val="24"/>
          <w:szCs w:val="24"/>
          <w:lang w:eastAsia="es-ES"/>
        </w:rPr>
        <w:t>A acceder, permanecer y cesar en la utilización del Servicio o Centro por voluntad propia.</w:t>
      </w:r>
    </w:p>
    <w:p w:rsidR="00C27AD2" w:rsidRPr="004848A3" w:rsidRDefault="00C27AD2" w:rsidP="00C27AD2">
      <w:pPr>
        <w:numPr>
          <w:ilvl w:val="1"/>
          <w:numId w:val="1"/>
        </w:numPr>
        <w:tabs>
          <w:tab w:val="left" w:pos="284"/>
          <w:tab w:val="left" w:pos="993"/>
        </w:tabs>
        <w:spacing w:before="120" w:after="120" w:line="240" w:lineRule="auto"/>
        <w:ind w:left="644"/>
        <w:jc w:val="both"/>
        <w:rPr>
          <w:rFonts w:ascii="Arial Narrow" w:eastAsia="Times New Roman" w:hAnsi="Arial Narrow" w:cs="Times New Roman"/>
          <w:sz w:val="24"/>
          <w:szCs w:val="24"/>
          <w:lang w:eastAsia="es-ES"/>
        </w:rPr>
      </w:pPr>
      <w:r w:rsidRPr="004848A3">
        <w:rPr>
          <w:rFonts w:ascii="Arial Narrow" w:eastAsia="Times New Roman" w:hAnsi="Arial Narrow" w:cs="Times New Roman"/>
          <w:sz w:val="24"/>
          <w:szCs w:val="24"/>
          <w:lang w:eastAsia="es-ES"/>
        </w:rPr>
        <w:t>A un programa de intervención individual definido y realizado con la participación y el conocimiento del usuario.</w:t>
      </w:r>
    </w:p>
    <w:p w:rsidR="00C27AD2" w:rsidRPr="004848A3" w:rsidRDefault="00C27AD2" w:rsidP="00C27AD2">
      <w:pPr>
        <w:numPr>
          <w:ilvl w:val="1"/>
          <w:numId w:val="1"/>
        </w:numPr>
        <w:tabs>
          <w:tab w:val="left" w:pos="284"/>
          <w:tab w:val="left" w:pos="993"/>
        </w:tabs>
        <w:spacing w:before="120" w:after="120" w:line="240" w:lineRule="auto"/>
        <w:ind w:left="644"/>
        <w:jc w:val="both"/>
        <w:rPr>
          <w:rFonts w:ascii="Arial Narrow" w:eastAsia="Times New Roman" w:hAnsi="Arial Narrow" w:cs="Times New Roman"/>
          <w:sz w:val="24"/>
          <w:szCs w:val="24"/>
          <w:lang w:eastAsia="es-ES"/>
        </w:rPr>
      </w:pPr>
      <w:r w:rsidRPr="004848A3">
        <w:rPr>
          <w:rFonts w:ascii="Arial Narrow" w:eastAsia="Times New Roman" w:hAnsi="Arial Narrow" w:cs="Times New Roman"/>
          <w:sz w:val="24"/>
          <w:szCs w:val="24"/>
          <w:lang w:eastAsia="es-ES"/>
        </w:rPr>
        <w:t>A la máxima intimidad personal y a la protección de la propia imagen. Al secreto profesional de su historia sanitaria y social y a la protección de sus datos personales.</w:t>
      </w:r>
    </w:p>
    <w:p w:rsidR="00C27AD2" w:rsidRPr="004848A3" w:rsidRDefault="00C27AD2" w:rsidP="00C27AD2">
      <w:pPr>
        <w:numPr>
          <w:ilvl w:val="1"/>
          <w:numId w:val="1"/>
        </w:numPr>
        <w:tabs>
          <w:tab w:val="left" w:pos="284"/>
          <w:tab w:val="left" w:pos="993"/>
        </w:tabs>
        <w:spacing w:before="120" w:after="120" w:line="240" w:lineRule="auto"/>
        <w:ind w:left="644"/>
        <w:jc w:val="both"/>
        <w:rPr>
          <w:rFonts w:ascii="Arial Narrow" w:eastAsia="Times New Roman" w:hAnsi="Arial Narrow" w:cs="Times New Roman"/>
          <w:sz w:val="24"/>
          <w:szCs w:val="24"/>
          <w:lang w:eastAsia="es-ES"/>
        </w:rPr>
      </w:pPr>
      <w:r w:rsidRPr="004848A3">
        <w:rPr>
          <w:rFonts w:ascii="Arial Narrow" w:eastAsia="Times New Roman" w:hAnsi="Arial Narrow" w:cs="Times New Roman"/>
          <w:sz w:val="24"/>
          <w:szCs w:val="24"/>
          <w:lang w:eastAsia="es-ES"/>
        </w:rPr>
        <w:t>A participar en las actividades que se desarrollen en el Centro o Servicio.</w:t>
      </w:r>
    </w:p>
    <w:p w:rsidR="00C27AD2" w:rsidRPr="004848A3" w:rsidRDefault="00C27AD2" w:rsidP="00C27AD2">
      <w:pPr>
        <w:numPr>
          <w:ilvl w:val="1"/>
          <w:numId w:val="1"/>
        </w:numPr>
        <w:tabs>
          <w:tab w:val="left" w:pos="284"/>
          <w:tab w:val="left" w:pos="993"/>
        </w:tabs>
        <w:spacing w:before="120" w:after="120" w:line="240" w:lineRule="auto"/>
        <w:ind w:left="644"/>
        <w:jc w:val="both"/>
        <w:rPr>
          <w:rFonts w:ascii="Arial Narrow" w:eastAsia="Times New Roman" w:hAnsi="Arial Narrow" w:cs="Times New Roman"/>
          <w:sz w:val="24"/>
          <w:szCs w:val="24"/>
          <w:lang w:eastAsia="es-ES"/>
        </w:rPr>
      </w:pPr>
      <w:r w:rsidRPr="004848A3">
        <w:rPr>
          <w:rFonts w:ascii="Arial Narrow" w:eastAsia="Times New Roman" w:hAnsi="Arial Narrow" w:cs="Times New Roman"/>
          <w:sz w:val="24"/>
          <w:szCs w:val="24"/>
          <w:lang w:eastAsia="es-ES"/>
        </w:rPr>
        <w:t>A asociarse al objeto de favorecer su participación en la programación y desarrollo de las actividades y para la defensa de sus derechos.</w:t>
      </w:r>
    </w:p>
    <w:p w:rsidR="00C27AD2" w:rsidRPr="004848A3" w:rsidRDefault="00C27AD2" w:rsidP="00C27AD2">
      <w:pPr>
        <w:numPr>
          <w:ilvl w:val="1"/>
          <w:numId w:val="1"/>
        </w:numPr>
        <w:tabs>
          <w:tab w:val="left" w:pos="284"/>
          <w:tab w:val="left" w:pos="993"/>
        </w:tabs>
        <w:spacing w:before="120" w:after="120" w:line="240" w:lineRule="auto"/>
        <w:ind w:left="644"/>
        <w:jc w:val="both"/>
        <w:rPr>
          <w:rFonts w:ascii="Arial Narrow" w:eastAsia="Times New Roman" w:hAnsi="Arial Narrow" w:cs="Times New Roman"/>
          <w:sz w:val="24"/>
          <w:szCs w:val="24"/>
          <w:lang w:eastAsia="es-ES"/>
        </w:rPr>
      </w:pPr>
      <w:r w:rsidRPr="004848A3">
        <w:rPr>
          <w:rFonts w:ascii="Arial Narrow" w:eastAsia="Times New Roman" w:hAnsi="Arial Narrow" w:cs="Times New Roman"/>
          <w:sz w:val="24"/>
          <w:szCs w:val="24"/>
          <w:lang w:eastAsia="es-ES"/>
        </w:rPr>
        <w:t>A presentar reclamaciones y sugerencias.</w:t>
      </w:r>
    </w:p>
    <w:p w:rsidR="00C27AD2" w:rsidRPr="004848A3" w:rsidRDefault="00C27AD2" w:rsidP="00C27AD2">
      <w:pPr>
        <w:numPr>
          <w:ilvl w:val="1"/>
          <w:numId w:val="1"/>
        </w:numPr>
        <w:tabs>
          <w:tab w:val="left" w:pos="284"/>
          <w:tab w:val="left" w:pos="993"/>
        </w:tabs>
        <w:spacing w:before="120" w:after="120" w:line="240" w:lineRule="auto"/>
        <w:ind w:left="644"/>
        <w:jc w:val="both"/>
        <w:rPr>
          <w:rFonts w:ascii="Arial Narrow" w:eastAsia="Times New Roman" w:hAnsi="Arial Narrow" w:cs="Times New Roman"/>
          <w:sz w:val="24"/>
          <w:szCs w:val="24"/>
          <w:lang w:eastAsia="es-ES"/>
        </w:rPr>
      </w:pPr>
      <w:r w:rsidRPr="004848A3">
        <w:rPr>
          <w:rFonts w:ascii="Arial Narrow" w:eastAsia="Times New Roman" w:hAnsi="Arial Narrow" w:cs="Times New Roman"/>
          <w:sz w:val="24"/>
          <w:szCs w:val="24"/>
          <w:lang w:eastAsia="es-ES"/>
        </w:rPr>
        <w:t>A la información contenida en su expediente personal, a conocer el precio de los servicios que recibe y en general toda aquella información que requiera como usuario.</w:t>
      </w:r>
    </w:p>
    <w:p w:rsidR="00C27AD2" w:rsidRPr="004848A3" w:rsidRDefault="00C27AD2" w:rsidP="00C27AD2">
      <w:pPr>
        <w:numPr>
          <w:ilvl w:val="1"/>
          <w:numId w:val="1"/>
        </w:numPr>
        <w:tabs>
          <w:tab w:val="left" w:pos="284"/>
          <w:tab w:val="left" w:pos="993"/>
        </w:tabs>
        <w:spacing w:before="120" w:after="120" w:line="240" w:lineRule="auto"/>
        <w:ind w:left="644"/>
        <w:jc w:val="both"/>
        <w:rPr>
          <w:rFonts w:ascii="Arial Narrow" w:eastAsia="Times New Roman" w:hAnsi="Arial Narrow" w:cs="Times New Roman"/>
          <w:sz w:val="24"/>
          <w:szCs w:val="24"/>
          <w:lang w:eastAsia="es-ES"/>
        </w:rPr>
      </w:pPr>
      <w:r w:rsidRPr="004848A3">
        <w:rPr>
          <w:rFonts w:ascii="Arial Narrow" w:eastAsia="Times New Roman" w:hAnsi="Arial Narrow" w:cs="Times New Roman"/>
          <w:sz w:val="24"/>
          <w:szCs w:val="24"/>
          <w:lang w:eastAsia="es-ES"/>
        </w:rPr>
        <w:t>A mantener relaciones interpersonales, incluido el derecho a recibir visitas.</w:t>
      </w:r>
    </w:p>
    <w:p w:rsidR="00C27AD2" w:rsidRPr="004848A3" w:rsidRDefault="00C27AD2" w:rsidP="00C27AD2">
      <w:pPr>
        <w:numPr>
          <w:ilvl w:val="1"/>
          <w:numId w:val="1"/>
        </w:numPr>
        <w:tabs>
          <w:tab w:val="left" w:pos="284"/>
          <w:tab w:val="left" w:pos="993"/>
        </w:tabs>
        <w:spacing w:before="120" w:after="120" w:line="240" w:lineRule="auto"/>
        <w:ind w:left="644"/>
        <w:jc w:val="both"/>
        <w:rPr>
          <w:rFonts w:ascii="Arial Narrow" w:eastAsia="Times New Roman" w:hAnsi="Arial Narrow" w:cs="Times New Roman"/>
          <w:sz w:val="24"/>
          <w:szCs w:val="24"/>
          <w:lang w:eastAsia="es-ES"/>
        </w:rPr>
      </w:pPr>
      <w:r w:rsidRPr="004848A3">
        <w:rPr>
          <w:rFonts w:ascii="Arial Narrow" w:eastAsia="Times New Roman" w:hAnsi="Arial Narrow" w:cs="Times New Roman"/>
          <w:sz w:val="24"/>
          <w:szCs w:val="24"/>
          <w:lang w:eastAsia="es-ES"/>
        </w:rPr>
        <w:lastRenderedPageBreak/>
        <w:t xml:space="preserve"> A recibir los servicios que se presten en el Centro de acuerdo con su programa de intervención social, así como a una adecuada coordinación con otros sistemas afines, como el sociosanitario, educativo, de empleo, y aquellos otros que puedan confluir con los servicios sociales en áreas concretas de la intervención personalizada.</w:t>
      </w:r>
    </w:p>
    <w:p w:rsidR="00C27AD2" w:rsidRPr="004848A3" w:rsidRDefault="00C27AD2" w:rsidP="00C27AD2">
      <w:pPr>
        <w:tabs>
          <w:tab w:val="left" w:pos="284"/>
        </w:tabs>
        <w:spacing w:after="0" w:line="240" w:lineRule="auto"/>
        <w:jc w:val="both"/>
        <w:rPr>
          <w:rFonts w:ascii="Arial Narrow" w:eastAsia="Times New Roman" w:hAnsi="Arial Narrow" w:cs="Times New Roman"/>
          <w:sz w:val="24"/>
          <w:szCs w:val="24"/>
          <w:lang w:eastAsia="es-ES"/>
        </w:rPr>
      </w:pPr>
    </w:p>
    <w:p w:rsidR="00C27AD2" w:rsidRPr="004848A3" w:rsidRDefault="00C27AD2" w:rsidP="00C27AD2">
      <w:pPr>
        <w:tabs>
          <w:tab w:val="left" w:pos="284"/>
        </w:tabs>
        <w:spacing w:after="0" w:line="240" w:lineRule="auto"/>
        <w:jc w:val="both"/>
        <w:rPr>
          <w:rFonts w:ascii="Arial Narrow" w:eastAsia="Times New Roman" w:hAnsi="Arial Narrow" w:cs="Times New Roman"/>
          <w:sz w:val="24"/>
          <w:szCs w:val="24"/>
          <w:lang w:eastAsia="es-ES"/>
        </w:rPr>
      </w:pPr>
      <w:r w:rsidRPr="004848A3">
        <w:rPr>
          <w:rFonts w:ascii="Arial Narrow" w:eastAsia="Times New Roman" w:hAnsi="Arial Narrow" w:cs="Times New Roman"/>
          <w:sz w:val="24"/>
          <w:szCs w:val="24"/>
          <w:lang w:eastAsia="es-ES"/>
        </w:rPr>
        <w:t>3. Conforme se dispone en el artículo 14.2 de la Ley 11/2002, de 18 de diciembre, el ejercicio de los derechos señalados en los apartados b), e) e i), podrán ser objeto de limitaciones en virtud de resolución administrativa o judicial.</w:t>
      </w:r>
    </w:p>
    <w:p w:rsidR="00C27AD2" w:rsidRPr="004848A3" w:rsidRDefault="00C27AD2" w:rsidP="00C27AD2">
      <w:pPr>
        <w:tabs>
          <w:tab w:val="left" w:pos="284"/>
        </w:tabs>
        <w:spacing w:after="0" w:line="240" w:lineRule="auto"/>
        <w:ind w:left="-284"/>
        <w:jc w:val="both"/>
        <w:rPr>
          <w:rFonts w:ascii="Arial Narrow" w:eastAsia="Times New Roman" w:hAnsi="Arial Narrow" w:cs="Times New Roman"/>
          <w:sz w:val="24"/>
          <w:szCs w:val="24"/>
          <w:lang w:eastAsia="es-ES"/>
        </w:rPr>
      </w:pPr>
    </w:p>
    <w:p w:rsidR="00C27AD2" w:rsidRPr="004848A3" w:rsidRDefault="00C27AD2" w:rsidP="00C27AD2">
      <w:pPr>
        <w:tabs>
          <w:tab w:val="left" w:pos="284"/>
        </w:tabs>
        <w:spacing w:after="0" w:line="240" w:lineRule="auto"/>
        <w:jc w:val="both"/>
        <w:rPr>
          <w:rFonts w:ascii="Arial Narrow" w:eastAsia="Times New Roman" w:hAnsi="Arial Narrow" w:cs="Times New Roman"/>
          <w:sz w:val="24"/>
          <w:szCs w:val="24"/>
          <w:lang w:eastAsia="es-ES"/>
        </w:rPr>
      </w:pPr>
      <w:r w:rsidRPr="004848A3">
        <w:rPr>
          <w:rFonts w:ascii="Arial Narrow" w:eastAsia="Times New Roman" w:hAnsi="Arial Narrow" w:cs="Times New Roman"/>
          <w:sz w:val="24"/>
          <w:szCs w:val="24"/>
          <w:lang w:eastAsia="es-ES"/>
        </w:rPr>
        <w:t>4. El derecho a la información del residente y su participación en lo referente a intervenciones sanitarias o de carácter asistencial se entenderá en los términos y con los límites establecidos en la Ley 41/2002, de 14 de noviembre, básica reguladora de la autonomía del paciente y de derechos y obligaciones en materia de información y documentación clínica.</w:t>
      </w:r>
    </w:p>
    <w:p w:rsidR="00C27AD2" w:rsidRPr="004848A3" w:rsidRDefault="00C27AD2" w:rsidP="00C27AD2">
      <w:pPr>
        <w:widowControl w:val="0"/>
        <w:tabs>
          <w:tab w:val="left" w:pos="-720"/>
        </w:tabs>
        <w:suppressAutoHyphens/>
        <w:autoSpaceDE w:val="0"/>
        <w:autoSpaceDN w:val="0"/>
        <w:adjustRightInd w:val="0"/>
        <w:spacing w:after="0" w:line="240" w:lineRule="auto"/>
        <w:ind w:left="-284"/>
        <w:jc w:val="both"/>
        <w:rPr>
          <w:rFonts w:ascii="Arial Narrow" w:eastAsia="Times New Roman" w:hAnsi="Arial Narrow" w:cs="Times New Roman"/>
          <w:sz w:val="24"/>
          <w:szCs w:val="24"/>
          <w:lang w:val="es-ES_tradnl" w:eastAsia="es-ES"/>
        </w:rPr>
      </w:pPr>
    </w:p>
    <w:p w:rsidR="00C27AD2" w:rsidRPr="004848A3" w:rsidRDefault="00C27AD2" w:rsidP="00C27AD2">
      <w:pPr>
        <w:autoSpaceDE w:val="0"/>
        <w:autoSpaceDN w:val="0"/>
        <w:adjustRightInd w:val="0"/>
        <w:spacing w:after="0" w:line="240" w:lineRule="auto"/>
        <w:jc w:val="both"/>
        <w:rPr>
          <w:rFonts w:ascii="Arial Narrow" w:eastAsia="Times New Roman" w:hAnsi="Arial Narrow" w:cs="Times New Roman"/>
          <w:b/>
          <w:sz w:val="26"/>
          <w:szCs w:val="26"/>
          <w:lang w:eastAsia="es-ES"/>
        </w:rPr>
      </w:pPr>
      <w:r w:rsidRPr="004848A3">
        <w:rPr>
          <w:rFonts w:ascii="Arial Narrow" w:eastAsia="Times New Roman" w:hAnsi="Arial Narrow" w:cs="Times New Roman"/>
          <w:b/>
          <w:sz w:val="26"/>
          <w:szCs w:val="26"/>
          <w:lang w:eastAsia="es-ES"/>
        </w:rPr>
        <w:t xml:space="preserve">Artículo 3. </w:t>
      </w:r>
      <w:r w:rsidRPr="004848A3">
        <w:rPr>
          <w:rFonts w:ascii="Arial Narrow" w:eastAsia="Times New Roman" w:hAnsi="Arial Narrow" w:cs="Times New Roman"/>
          <w:b/>
          <w:i/>
          <w:sz w:val="26"/>
          <w:szCs w:val="26"/>
          <w:lang w:eastAsia="es-ES"/>
        </w:rPr>
        <w:t>Deberes de los residentes</w:t>
      </w:r>
    </w:p>
    <w:p w:rsidR="00C27AD2" w:rsidRPr="004848A3" w:rsidRDefault="00C27AD2" w:rsidP="00C27AD2">
      <w:pPr>
        <w:autoSpaceDE w:val="0"/>
        <w:autoSpaceDN w:val="0"/>
        <w:adjustRightInd w:val="0"/>
        <w:spacing w:after="0" w:line="240" w:lineRule="auto"/>
        <w:ind w:left="-284"/>
        <w:jc w:val="both"/>
        <w:rPr>
          <w:rFonts w:ascii="Arial Narrow" w:eastAsia="Times New Roman" w:hAnsi="Arial Narrow" w:cs="Times New Roman"/>
          <w:sz w:val="24"/>
          <w:szCs w:val="24"/>
          <w:lang w:eastAsia="es-ES"/>
        </w:rPr>
      </w:pPr>
    </w:p>
    <w:p w:rsidR="00C27AD2" w:rsidRPr="004848A3" w:rsidRDefault="00C27AD2" w:rsidP="00C27AD2">
      <w:pPr>
        <w:autoSpaceDE w:val="0"/>
        <w:autoSpaceDN w:val="0"/>
        <w:adjustRightInd w:val="0"/>
        <w:spacing w:after="0" w:line="240" w:lineRule="auto"/>
        <w:jc w:val="both"/>
        <w:rPr>
          <w:rFonts w:ascii="Arial Narrow" w:eastAsia="Calibri" w:hAnsi="Arial Narrow" w:cs="Times New Roman"/>
          <w:iCs/>
        </w:rPr>
      </w:pPr>
      <w:r w:rsidRPr="004848A3">
        <w:rPr>
          <w:rFonts w:ascii="Arial Narrow" w:eastAsia="Times New Roman" w:hAnsi="Arial Narrow" w:cs="Times New Roman"/>
          <w:sz w:val="24"/>
          <w:szCs w:val="24"/>
          <w:lang w:eastAsia="es-ES"/>
        </w:rPr>
        <w:t xml:space="preserve">1. Toda persona como usuaria de un centro de servicios sociales, tiene como obligaciones las previstas en el artículo 15 de la </w:t>
      </w:r>
      <w:r w:rsidRPr="004848A3">
        <w:rPr>
          <w:rFonts w:ascii="Arial Narrow" w:eastAsia="Times New Roman" w:hAnsi="Arial Narrow" w:cs="Times New Roman"/>
          <w:i/>
          <w:iCs/>
          <w:sz w:val="24"/>
          <w:szCs w:val="24"/>
          <w:lang w:eastAsia="es-ES"/>
        </w:rPr>
        <w:t>Ley 11/2002, de 18 de diciembre:</w:t>
      </w:r>
    </w:p>
    <w:p w:rsidR="00C27AD2" w:rsidRPr="004848A3" w:rsidRDefault="00C27AD2" w:rsidP="00C27AD2">
      <w:pPr>
        <w:autoSpaceDE w:val="0"/>
        <w:autoSpaceDN w:val="0"/>
        <w:adjustRightInd w:val="0"/>
        <w:spacing w:after="0" w:line="240" w:lineRule="auto"/>
        <w:ind w:left="-284"/>
        <w:jc w:val="both"/>
        <w:rPr>
          <w:rFonts w:ascii="Arial Narrow" w:eastAsia="Calibri" w:hAnsi="Arial Narrow" w:cs="Times New Roman"/>
        </w:rPr>
      </w:pPr>
    </w:p>
    <w:p w:rsidR="00C27AD2" w:rsidRPr="004848A3" w:rsidRDefault="00C27AD2" w:rsidP="00C27AD2">
      <w:pPr>
        <w:numPr>
          <w:ilvl w:val="0"/>
          <w:numId w:val="2"/>
        </w:numPr>
        <w:tabs>
          <w:tab w:val="left" w:pos="567"/>
        </w:tabs>
        <w:spacing w:before="120" w:after="120" w:line="240" w:lineRule="auto"/>
        <w:ind w:left="284"/>
        <w:jc w:val="both"/>
        <w:rPr>
          <w:rFonts w:ascii="Arial Narrow" w:eastAsia="Times New Roman" w:hAnsi="Arial Narrow" w:cs="Times New Roman"/>
          <w:sz w:val="24"/>
          <w:szCs w:val="24"/>
          <w:lang w:eastAsia="es-ES"/>
        </w:rPr>
      </w:pPr>
      <w:r w:rsidRPr="004848A3">
        <w:rPr>
          <w:rFonts w:ascii="Arial Narrow" w:eastAsia="Times New Roman" w:hAnsi="Arial Narrow" w:cs="Times New Roman"/>
          <w:sz w:val="24"/>
          <w:szCs w:val="24"/>
          <w:lang w:eastAsia="es-ES"/>
        </w:rPr>
        <w:t>Cumplir las normas determinadas en las condiciones generales de utilización del Centro.</w:t>
      </w:r>
    </w:p>
    <w:p w:rsidR="00C27AD2" w:rsidRPr="004848A3" w:rsidRDefault="00C27AD2" w:rsidP="00C27AD2">
      <w:pPr>
        <w:numPr>
          <w:ilvl w:val="0"/>
          <w:numId w:val="2"/>
        </w:numPr>
        <w:tabs>
          <w:tab w:val="left" w:pos="567"/>
        </w:tabs>
        <w:spacing w:before="120" w:after="120" w:line="240" w:lineRule="auto"/>
        <w:ind w:left="284"/>
        <w:jc w:val="both"/>
        <w:rPr>
          <w:rFonts w:ascii="Arial Narrow" w:eastAsia="Times New Roman" w:hAnsi="Arial Narrow" w:cs="Times New Roman"/>
          <w:sz w:val="24"/>
          <w:szCs w:val="24"/>
          <w:lang w:eastAsia="es-ES"/>
        </w:rPr>
      </w:pPr>
      <w:r w:rsidRPr="004848A3">
        <w:rPr>
          <w:rFonts w:ascii="Arial Narrow" w:eastAsia="Times New Roman" w:hAnsi="Arial Narrow" w:cs="Times New Roman"/>
          <w:sz w:val="24"/>
          <w:szCs w:val="24"/>
          <w:lang w:eastAsia="es-ES"/>
        </w:rPr>
        <w:t>Observar una conducta basada en el mutuo respeto, tolerancia y colaboración       encaminada a facilitar una mejor convivencia.</w:t>
      </w:r>
    </w:p>
    <w:p w:rsidR="00C27AD2" w:rsidRPr="004848A3" w:rsidRDefault="00C27AD2" w:rsidP="00C27AD2">
      <w:pPr>
        <w:numPr>
          <w:ilvl w:val="0"/>
          <w:numId w:val="2"/>
        </w:numPr>
        <w:tabs>
          <w:tab w:val="left" w:pos="567"/>
        </w:tabs>
        <w:spacing w:before="120" w:after="120" w:line="240" w:lineRule="auto"/>
        <w:ind w:left="284"/>
        <w:jc w:val="both"/>
        <w:rPr>
          <w:rFonts w:ascii="Arial Narrow" w:eastAsia="Times New Roman" w:hAnsi="Arial Narrow" w:cs="Times New Roman"/>
          <w:sz w:val="24"/>
          <w:szCs w:val="24"/>
          <w:lang w:eastAsia="es-ES"/>
        </w:rPr>
      </w:pPr>
      <w:r w:rsidRPr="004848A3">
        <w:rPr>
          <w:rFonts w:ascii="Arial Narrow" w:eastAsia="Times New Roman" w:hAnsi="Arial Narrow" w:cs="Times New Roman"/>
          <w:sz w:val="24"/>
          <w:szCs w:val="24"/>
          <w:lang w:eastAsia="es-ES"/>
        </w:rPr>
        <w:t>Abonar el precio establecido, en su caso, en el documento de admisión al Centro o Servicio.</w:t>
      </w:r>
    </w:p>
    <w:p w:rsidR="00C27AD2" w:rsidRPr="004848A3" w:rsidRDefault="00C27AD2" w:rsidP="00C27AD2">
      <w:pPr>
        <w:numPr>
          <w:ilvl w:val="0"/>
          <w:numId w:val="2"/>
        </w:numPr>
        <w:tabs>
          <w:tab w:val="left" w:pos="567"/>
        </w:tabs>
        <w:spacing w:before="120" w:after="120" w:line="240" w:lineRule="auto"/>
        <w:ind w:left="284"/>
        <w:jc w:val="both"/>
        <w:rPr>
          <w:rFonts w:ascii="Arial Narrow" w:eastAsia="Times New Roman" w:hAnsi="Arial Narrow" w:cs="Times New Roman"/>
          <w:sz w:val="24"/>
          <w:szCs w:val="24"/>
          <w:lang w:eastAsia="es-ES"/>
        </w:rPr>
      </w:pPr>
      <w:r w:rsidRPr="004848A3">
        <w:rPr>
          <w:rFonts w:ascii="Arial Narrow" w:eastAsia="Times New Roman" w:hAnsi="Arial Narrow" w:cs="Times New Roman"/>
          <w:sz w:val="24"/>
          <w:szCs w:val="24"/>
          <w:lang w:eastAsia="es-ES"/>
        </w:rPr>
        <w:t>Facilitar toda la información necesaria para valorar sus circunstancias y responsabilizarse de la veracidad de dicha información, así como informar de los cambios que se produzcan respecto a su situación, sin perjuicio de las obligaciones del Centro o Servicio en esta materia.</w:t>
      </w:r>
    </w:p>
    <w:p w:rsidR="00C27AD2" w:rsidRPr="004848A3" w:rsidRDefault="00C27AD2" w:rsidP="00C27AD2">
      <w:pPr>
        <w:spacing w:after="0" w:line="240" w:lineRule="auto"/>
        <w:ind w:left="-284"/>
        <w:jc w:val="both"/>
        <w:rPr>
          <w:rFonts w:ascii="Arial Narrow" w:eastAsia="Times New Roman" w:hAnsi="Arial Narrow" w:cs="Times New Roman"/>
          <w:sz w:val="24"/>
          <w:szCs w:val="24"/>
          <w:lang w:eastAsia="es-ES"/>
        </w:rPr>
      </w:pPr>
    </w:p>
    <w:p w:rsidR="00C27AD2" w:rsidRPr="004848A3" w:rsidRDefault="00C27AD2" w:rsidP="00C27AD2">
      <w:pPr>
        <w:autoSpaceDE w:val="0"/>
        <w:autoSpaceDN w:val="0"/>
        <w:adjustRightInd w:val="0"/>
        <w:spacing w:after="0" w:line="240" w:lineRule="auto"/>
        <w:jc w:val="both"/>
        <w:rPr>
          <w:rFonts w:ascii="Arial Narrow" w:eastAsia="Times New Roman" w:hAnsi="Arial Narrow" w:cs="Times New Roman"/>
          <w:strike/>
          <w:color w:val="4F81BD"/>
          <w:sz w:val="24"/>
          <w:szCs w:val="24"/>
          <w:lang w:eastAsia="es-ES"/>
        </w:rPr>
      </w:pPr>
      <w:r w:rsidRPr="004848A3">
        <w:rPr>
          <w:rFonts w:ascii="Arial Narrow" w:eastAsia="Times New Roman" w:hAnsi="Arial Narrow" w:cs="Times New Roman"/>
          <w:sz w:val="24"/>
          <w:szCs w:val="24"/>
          <w:lang w:eastAsia="es-ES"/>
        </w:rPr>
        <w:t xml:space="preserve">2. Asimismo, tendrán obligación en los términos fijados en el presente reglamento: </w:t>
      </w:r>
    </w:p>
    <w:p w:rsidR="00C27AD2" w:rsidRPr="004848A3" w:rsidRDefault="00C27AD2" w:rsidP="00C27AD2">
      <w:pPr>
        <w:autoSpaceDE w:val="0"/>
        <w:autoSpaceDN w:val="0"/>
        <w:adjustRightInd w:val="0"/>
        <w:spacing w:after="0" w:line="240" w:lineRule="auto"/>
        <w:ind w:left="-284"/>
        <w:jc w:val="both"/>
        <w:rPr>
          <w:rFonts w:ascii="Arial Narrow" w:eastAsia="Times New Roman" w:hAnsi="Arial Narrow" w:cs="Times New Roman"/>
          <w:sz w:val="24"/>
          <w:szCs w:val="24"/>
          <w:lang w:eastAsia="es-ES"/>
        </w:rPr>
      </w:pPr>
    </w:p>
    <w:p w:rsidR="00C27AD2" w:rsidRPr="004848A3" w:rsidRDefault="00C27AD2" w:rsidP="00C27AD2">
      <w:pPr>
        <w:spacing w:after="0" w:line="240" w:lineRule="auto"/>
        <w:ind w:left="284"/>
        <w:jc w:val="both"/>
        <w:rPr>
          <w:rFonts w:ascii="Arial Narrow" w:eastAsia="Times New Roman" w:hAnsi="Arial Narrow" w:cs="Times New Roman"/>
          <w:sz w:val="24"/>
          <w:szCs w:val="24"/>
          <w:lang w:eastAsia="es-ES"/>
        </w:rPr>
      </w:pPr>
      <w:r w:rsidRPr="004848A3">
        <w:rPr>
          <w:rFonts w:ascii="Arial Narrow" w:eastAsia="Times New Roman" w:hAnsi="Arial Narrow" w:cs="Times New Roman"/>
          <w:sz w:val="24"/>
          <w:szCs w:val="24"/>
          <w:lang w:eastAsia="es-ES"/>
        </w:rPr>
        <w:t>a) Cumplir las instrucciones emanadas por la dirección de la residencia.</w:t>
      </w:r>
    </w:p>
    <w:p w:rsidR="00C27AD2" w:rsidRPr="004848A3" w:rsidRDefault="00C27AD2" w:rsidP="00C27AD2">
      <w:pPr>
        <w:tabs>
          <w:tab w:val="left" w:pos="1731"/>
        </w:tabs>
        <w:spacing w:after="0" w:line="240" w:lineRule="auto"/>
        <w:ind w:left="284"/>
        <w:jc w:val="both"/>
        <w:rPr>
          <w:rFonts w:ascii="Arial Narrow" w:eastAsia="Times New Roman" w:hAnsi="Arial Narrow" w:cs="Times New Roman"/>
          <w:sz w:val="24"/>
          <w:szCs w:val="24"/>
          <w:lang w:eastAsia="es-ES"/>
        </w:rPr>
      </w:pPr>
      <w:r w:rsidRPr="004848A3">
        <w:rPr>
          <w:rFonts w:ascii="Arial Narrow" w:eastAsia="Times New Roman" w:hAnsi="Arial Narrow" w:cs="Times New Roman"/>
          <w:sz w:val="24"/>
          <w:szCs w:val="24"/>
          <w:lang w:eastAsia="es-ES"/>
        </w:rPr>
        <w:tab/>
      </w:r>
    </w:p>
    <w:p w:rsidR="00C27AD2" w:rsidRPr="004848A3" w:rsidRDefault="00C27AD2" w:rsidP="00C27AD2">
      <w:pPr>
        <w:spacing w:after="0" w:line="240" w:lineRule="auto"/>
        <w:ind w:left="284"/>
        <w:jc w:val="both"/>
        <w:rPr>
          <w:rFonts w:ascii="Arial Narrow" w:eastAsia="Times New Roman" w:hAnsi="Arial Narrow" w:cs="Times New Roman"/>
          <w:sz w:val="24"/>
          <w:szCs w:val="24"/>
          <w:lang w:eastAsia="es-ES"/>
        </w:rPr>
      </w:pPr>
      <w:r w:rsidRPr="004848A3">
        <w:rPr>
          <w:rFonts w:ascii="Arial Narrow" w:eastAsia="Times New Roman" w:hAnsi="Arial Narrow" w:cs="Times New Roman"/>
          <w:sz w:val="24"/>
          <w:szCs w:val="24"/>
          <w:lang w:eastAsia="es-ES"/>
        </w:rPr>
        <w:t>b) Ajustarse a las prescripciones derivadas de los programas de asistencia que se les proporcionen.</w:t>
      </w:r>
    </w:p>
    <w:p w:rsidR="00C27AD2" w:rsidRPr="004848A3" w:rsidRDefault="00C27AD2" w:rsidP="00C27AD2">
      <w:pPr>
        <w:spacing w:after="0" w:line="240" w:lineRule="auto"/>
        <w:ind w:left="284"/>
        <w:jc w:val="both"/>
        <w:rPr>
          <w:rFonts w:ascii="Arial Narrow" w:eastAsia="Times New Roman" w:hAnsi="Arial Narrow" w:cs="Times New Roman"/>
          <w:sz w:val="24"/>
          <w:szCs w:val="24"/>
          <w:lang w:eastAsia="es-ES"/>
        </w:rPr>
      </w:pPr>
    </w:p>
    <w:p w:rsidR="00C27AD2" w:rsidRPr="004848A3" w:rsidRDefault="00C27AD2" w:rsidP="00C27AD2">
      <w:pPr>
        <w:spacing w:after="0" w:line="240" w:lineRule="auto"/>
        <w:ind w:left="284"/>
        <w:jc w:val="both"/>
        <w:rPr>
          <w:rFonts w:ascii="Arial Narrow" w:eastAsia="Times New Roman" w:hAnsi="Arial Narrow" w:cs="Times New Roman"/>
          <w:sz w:val="24"/>
          <w:szCs w:val="24"/>
          <w:lang w:eastAsia="es-ES"/>
        </w:rPr>
      </w:pPr>
      <w:r w:rsidRPr="004848A3">
        <w:rPr>
          <w:rFonts w:ascii="Arial Narrow" w:eastAsia="Times New Roman" w:hAnsi="Arial Narrow" w:cs="Times New Roman"/>
          <w:sz w:val="24"/>
          <w:szCs w:val="24"/>
          <w:lang w:eastAsia="es-ES"/>
        </w:rPr>
        <w:t>c) Abonar el precio establecido en el documento de admisión y sus actualizaciones, así como el precio y sus actualizaciones de aquellos gastos por los servicios no incluidos en aquel.</w:t>
      </w:r>
    </w:p>
    <w:p w:rsidR="00C27AD2" w:rsidRPr="004848A3" w:rsidRDefault="00C27AD2" w:rsidP="00C27AD2">
      <w:pPr>
        <w:spacing w:after="0" w:line="240" w:lineRule="auto"/>
        <w:ind w:left="284"/>
        <w:jc w:val="both"/>
        <w:rPr>
          <w:rFonts w:ascii="Arial Narrow" w:eastAsia="Times New Roman" w:hAnsi="Arial Narrow" w:cs="Times New Roman"/>
          <w:sz w:val="24"/>
          <w:szCs w:val="24"/>
          <w:lang w:eastAsia="es-ES"/>
        </w:rPr>
      </w:pPr>
    </w:p>
    <w:p w:rsidR="00C27AD2" w:rsidRPr="004848A3" w:rsidRDefault="00C27AD2" w:rsidP="00221697">
      <w:pPr>
        <w:spacing w:after="0" w:line="240" w:lineRule="auto"/>
        <w:ind w:left="284"/>
        <w:jc w:val="both"/>
        <w:rPr>
          <w:rFonts w:ascii="Arial Narrow" w:eastAsia="Times New Roman" w:hAnsi="Arial Narrow" w:cs="Times New Roman"/>
          <w:sz w:val="24"/>
          <w:szCs w:val="24"/>
          <w:lang w:eastAsia="es-ES"/>
        </w:rPr>
      </w:pPr>
      <w:r w:rsidRPr="004848A3">
        <w:rPr>
          <w:rFonts w:ascii="Arial Narrow" w:eastAsia="Times New Roman" w:hAnsi="Arial Narrow" w:cs="Times New Roman"/>
          <w:sz w:val="24"/>
          <w:szCs w:val="24"/>
          <w:lang w:eastAsia="es-ES"/>
        </w:rPr>
        <w:t>d) Comunicar cualquier variación de sus ingresos que pueda repercutir en la determinación del precio público exigible y abonar puntualmente su cuantía.</w:t>
      </w:r>
    </w:p>
    <w:p w:rsidR="004848A3" w:rsidRDefault="004848A3" w:rsidP="00C27AD2">
      <w:pPr>
        <w:spacing w:after="0" w:line="240" w:lineRule="auto"/>
        <w:jc w:val="both"/>
        <w:rPr>
          <w:rFonts w:ascii="Arial Narrow" w:eastAsia="Times New Roman" w:hAnsi="Arial Narrow" w:cs="Times New Roman"/>
          <w:b/>
          <w:bCs/>
          <w:iCs/>
          <w:color w:val="FF0000"/>
          <w:sz w:val="24"/>
          <w:szCs w:val="24"/>
          <w:lang w:eastAsia="es-ES"/>
        </w:rPr>
      </w:pPr>
    </w:p>
    <w:p w:rsidR="00C27AD2" w:rsidRPr="004848A3" w:rsidRDefault="000453CC" w:rsidP="00C27AD2">
      <w:pPr>
        <w:spacing w:after="0" w:line="240" w:lineRule="auto"/>
        <w:jc w:val="both"/>
        <w:rPr>
          <w:rFonts w:ascii="Arial Narrow" w:eastAsia="Times New Roman" w:hAnsi="Arial Narrow" w:cs="Times New Roman"/>
          <w:b/>
          <w:sz w:val="26"/>
          <w:szCs w:val="26"/>
          <w:lang w:eastAsia="es-ES"/>
        </w:rPr>
      </w:pPr>
      <w:r w:rsidRPr="004848A3">
        <w:rPr>
          <w:rFonts w:ascii="Arial Narrow" w:eastAsia="Times New Roman" w:hAnsi="Arial Narrow" w:cs="Times New Roman"/>
          <w:b/>
          <w:sz w:val="26"/>
          <w:szCs w:val="26"/>
          <w:lang w:eastAsia="es-ES"/>
        </w:rPr>
        <w:t>Artículo 4</w:t>
      </w:r>
      <w:r w:rsidR="00C27AD2" w:rsidRPr="004848A3">
        <w:rPr>
          <w:rFonts w:ascii="Arial Narrow" w:eastAsia="Times New Roman" w:hAnsi="Arial Narrow" w:cs="Times New Roman"/>
          <w:b/>
          <w:sz w:val="26"/>
          <w:szCs w:val="26"/>
          <w:lang w:eastAsia="es-ES"/>
        </w:rPr>
        <w:t xml:space="preserve">. </w:t>
      </w:r>
      <w:r w:rsidR="00C27AD2" w:rsidRPr="004848A3">
        <w:rPr>
          <w:rFonts w:ascii="Arial Narrow" w:eastAsia="Times New Roman" w:hAnsi="Arial Narrow" w:cs="Times New Roman"/>
          <w:b/>
          <w:i/>
          <w:sz w:val="26"/>
          <w:szCs w:val="26"/>
          <w:lang w:eastAsia="es-ES"/>
        </w:rPr>
        <w:t>Admisión y recepción del residente</w:t>
      </w:r>
      <w:r w:rsidR="00C27AD2" w:rsidRPr="004848A3">
        <w:rPr>
          <w:rFonts w:ascii="Arial Narrow" w:eastAsia="Times New Roman" w:hAnsi="Arial Narrow" w:cs="Times New Roman"/>
          <w:b/>
          <w:sz w:val="26"/>
          <w:szCs w:val="26"/>
          <w:lang w:eastAsia="es-ES"/>
        </w:rPr>
        <w:t xml:space="preserve"> </w:t>
      </w:r>
    </w:p>
    <w:p w:rsidR="00C27AD2" w:rsidRPr="004848A3" w:rsidRDefault="00C27AD2" w:rsidP="00C27AD2">
      <w:pPr>
        <w:spacing w:after="0" w:line="240" w:lineRule="auto"/>
        <w:ind w:left="-284"/>
        <w:jc w:val="both"/>
        <w:rPr>
          <w:rFonts w:ascii="Arial Narrow" w:eastAsia="Times New Roman" w:hAnsi="Arial Narrow" w:cs="Times New Roman"/>
          <w:strike/>
          <w:sz w:val="24"/>
          <w:szCs w:val="24"/>
          <w:lang w:eastAsia="es-ES"/>
        </w:rPr>
      </w:pPr>
    </w:p>
    <w:p w:rsidR="00C27AD2" w:rsidRPr="004848A3" w:rsidRDefault="00C27AD2" w:rsidP="00C27AD2">
      <w:pPr>
        <w:spacing w:after="0" w:line="240" w:lineRule="auto"/>
        <w:jc w:val="both"/>
        <w:rPr>
          <w:rFonts w:ascii="Arial Narrow" w:eastAsia="Times New Roman" w:hAnsi="Arial Narrow" w:cs="Times New Roman"/>
          <w:bCs/>
          <w:iCs/>
          <w:sz w:val="24"/>
          <w:szCs w:val="24"/>
          <w:lang w:eastAsia="es-ES"/>
        </w:rPr>
      </w:pPr>
      <w:r w:rsidRPr="004848A3">
        <w:rPr>
          <w:rFonts w:ascii="Arial Narrow" w:eastAsia="Times New Roman" w:hAnsi="Arial Narrow" w:cs="Times New Roman"/>
          <w:bCs/>
          <w:iCs/>
          <w:sz w:val="24"/>
          <w:szCs w:val="24"/>
          <w:lang w:eastAsia="es-ES"/>
        </w:rPr>
        <w:t xml:space="preserve">1. La admisión y recepción del nuevo residente tiene por objeto fundamentalmente facilitar la adaptación y la superación de problemas que de ello se puedan derivar. A lo largo de dicho </w:t>
      </w:r>
      <w:r w:rsidRPr="004848A3">
        <w:rPr>
          <w:rFonts w:ascii="Arial Narrow" w:eastAsia="Times New Roman" w:hAnsi="Arial Narrow" w:cs="Times New Roman"/>
          <w:bCs/>
          <w:iCs/>
          <w:sz w:val="24"/>
          <w:szCs w:val="24"/>
          <w:lang w:eastAsia="es-ES"/>
        </w:rPr>
        <w:lastRenderedPageBreak/>
        <w:t xml:space="preserve">proceso se realizará un seguimiento personalizado sobre su adaptación, informando a la familia cuando así lo requieran las circunstancias. </w:t>
      </w:r>
    </w:p>
    <w:p w:rsidR="00C27AD2" w:rsidRPr="004848A3" w:rsidRDefault="00C27AD2" w:rsidP="00C27AD2">
      <w:pPr>
        <w:spacing w:after="0" w:line="240" w:lineRule="auto"/>
        <w:ind w:left="-284"/>
        <w:jc w:val="both"/>
        <w:rPr>
          <w:rFonts w:ascii="Arial Narrow" w:eastAsia="Times New Roman" w:hAnsi="Arial Narrow" w:cs="Times New Roman"/>
          <w:bCs/>
          <w:iCs/>
          <w:strike/>
          <w:sz w:val="24"/>
          <w:szCs w:val="24"/>
          <w:lang w:eastAsia="es-ES"/>
        </w:rPr>
      </w:pPr>
    </w:p>
    <w:p w:rsidR="00C27AD2" w:rsidRPr="004848A3" w:rsidRDefault="00C27AD2" w:rsidP="00C27AD2">
      <w:pPr>
        <w:spacing w:after="0" w:line="240" w:lineRule="auto"/>
        <w:jc w:val="both"/>
        <w:rPr>
          <w:rFonts w:ascii="Arial Narrow" w:eastAsia="Times New Roman" w:hAnsi="Arial Narrow" w:cs="Times New Roman"/>
          <w:bCs/>
          <w:iCs/>
          <w:sz w:val="24"/>
          <w:szCs w:val="24"/>
          <w:lang w:eastAsia="es-ES"/>
        </w:rPr>
      </w:pPr>
      <w:r w:rsidRPr="004848A3">
        <w:rPr>
          <w:rFonts w:ascii="Arial Narrow" w:eastAsia="Times New Roman" w:hAnsi="Arial Narrow" w:cs="Times New Roman"/>
          <w:bCs/>
          <w:iCs/>
          <w:sz w:val="24"/>
          <w:szCs w:val="24"/>
          <w:lang w:eastAsia="es-ES"/>
        </w:rPr>
        <w:t>El centro deberá informar al nuevo residente y al familiar o persona que le acompañe, de los servicios que se prestan y las normas básicas funcionamiento del centro.</w:t>
      </w:r>
    </w:p>
    <w:p w:rsidR="00C27AD2" w:rsidRPr="004848A3" w:rsidRDefault="00C27AD2" w:rsidP="00C27AD2">
      <w:pPr>
        <w:spacing w:after="0" w:line="240" w:lineRule="auto"/>
        <w:ind w:left="-284"/>
        <w:jc w:val="both"/>
        <w:rPr>
          <w:rFonts w:ascii="Arial Narrow" w:eastAsia="Times New Roman" w:hAnsi="Arial Narrow" w:cs="Times New Roman"/>
          <w:sz w:val="24"/>
          <w:szCs w:val="24"/>
          <w:lang w:eastAsia="es-ES"/>
        </w:rPr>
      </w:pPr>
    </w:p>
    <w:p w:rsidR="00C27AD2" w:rsidRPr="004848A3" w:rsidRDefault="00C27AD2" w:rsidP="00C27AD2">
      <w:pPr>
        <w:spacing w:after="0" w:line="240" w:lineRule="auto"/>
        <w:jc w:val="both"/>
        <w:rPr>
          <w:rFonts w:ascii="Arial Narrow" w:eastAsia="Times New Roman" w:hAnsi="Arial Narrow" w:cs="Times New Roman"/>
          <w:sz w:val="24"/>
          <w:szCs w:val="24"/>
          <w:lang w:eastAsia="es-ES"/>
        </w:rPr>
      </w:pPr>
      <w:r w:rsidRPr="004848A3">
        <w:rPr>
          <w:rFonts w:ascii="Arial Narrow" w:eastAsia="Times New Roman" w:hAnsi="Arial Narrow" w:cs="Times New Roman"/>
          <w:sz w:val="24"/>
          <w:szCs w:val="24"/>
          <w:lang w:eastAsia="es-ES"/>
        </w:rPr>
        <w:t xml:space="preserve">2. </w:t>
      </w:r>
      <w:r w:rsidRPr="004848A3">
        <w:rPr>
          <w:rFonts w:ascii="Arial Narrow" w:eastAsia="Times New Roman" w:hAnsi="Arial Narrow" w:cs="Times New Roman"/>
          <w:bCs/>
          <w:iCs/>
          <w:sz w:val="24"/>
          <w:szCs w:val="24"/>
          <w:lang w:eastAsia="es-ES"/>
        </w:rPr>
        <w:t>La unidad correspondiente elaborará y recogerá la información necesaria para el ingreso del residente. En todo caso, a</w:t>
      </w:r>
      <w:r w:rsidRPr="004848A3">
        <w:rPr>
          <w:rFonts w:ascii="Arial Narrow" w:eastAsia="Times New Roman" w:hAnsi="Arial Narrow" w:cs="Times New Roman"/>
          <w:sz w:val="24"/>
          <w:szCs w:val="24"/>
          <w:lang w:eastAsia="es-ES"/>
        </w:rPr>
        <w:t xml:space="preserve"> la firma del documento de admisión se dejará constancia de la entrega al residente o su representante legal del Reglamento de Régimen Interior.  </w:t>
      </w:r>
    </w:p>
    <w:p w:rsidR="00C27AD2" w:rsidRPr="004848A3" w:rsidRDefault="00C27AD2" w:rsidP="00C27AD2">
      <w:pPr>
        <w:spacing w:after="0" w:line="240" w:lineRule="auto"/>
        <w:ind w:left="-284"/>
        <w:jc w:val="both"/>
        <w:rPr>
          <w:rFonts w:ascii="Arial Narrow" w:eastAsia="Times New Roman" w:hAnsi="Arial Narrow" w:cs="Times New Roman"/>
          <w:strike/>
          <w:color w:val="00B0F0"/>
          <w:sz w:val="24"/>
          <w:szCs w:val="24"/>
          <w:lang w:eastAsia="es-ES"/>
        </w:rPr>
      </w:pPr>
    </w:p>
    <w:p w:rsidR="00C27AD2" w:rsidRPr="004848A3" w:rsidRDefault="00C27AD2" w:rsidP="00C27AD2">
      <w:pPr>
        <w:spacing w:after="0" w:line="240" w:lineRule="auto"/>
        <w:jc w:val="both"/>
        <w:rPr>
          <w:rFonts w:ascii="Arial Narrow" w:eastAsia="Times New Roman" w:hAnsi="Arial Narrow" w:cs="Times New Roman"/>
          <w:sz w:val="24"/>
          <w:szCs w:val="24"/>
          <w:lang w:eastAsia="es-ES"/>
        </w:rPr>
      </w:pPr>
      <w:r w:rsidRPr="004848A3">
        <w:rPr>
          <w:rFonts w:ascii="Arial Narrow" w:eastAsia="Times New Roman" w:hAnsi="Arial Narrow" w:cs="Times New Roman"/>
          <w:sz w:val="24"/>
          <w:szCs w:val="24"/>
          <w:lang w:eastAsia="es-ES"/>
        </w:rPr>
        <w:t>3. Para el ingreso deberá constar el consentimiento expreso de la persona usuaria y en su defecto, serán de aplicación las normas establecidas en la Ley de Enjuiciamiento Civil en relación con la capacidad de las personas y el protocolo establecido en el documento de admisión.</w:t>
      </w:r>
    </w:p>
    <w:p w:rsidR="00C27AD2" w:rsidRPr="004848A3" w:rsidRDefault="00C27AD2" w:rsidP="00C27AD2">
      <w:pPr>
        <w:spacing w:after="0" w:line="240" w:lineRule="auto"/>
        <w:ind w:left="-284"/>
        <w:jc w:val="both"/>
        <w:rPr>
          <w:rFonts w:ascii="Arial Narrow" w:eastAsia="Times New Roman" w:hAnsi="Arial Narrow" w:cs="Times New Roman"/>
          <w:strike/>
          <w:color w:val="00B0F0"/>
          <w:sz w:val="24"/>
          <w:szCs w:val="24"/>
          <w:lang w:eastAsia="es-ES"/>
        </w:rPr>
      </w:pPr>
    </w:p>
    <w:p w:rsidR="00C27AD2" w:rsidRPr="004848A3" w:rsidRDefault="00C27AD2" w:rsidP="00C27AD2">
      <w:pPr>
        <w:spacing w:after="0" w:line="240" w:lineRule="auto"/>
        <w:jc w:val="both"/>
        <w:rPr>
          <w:rFonts w:ascii="Arial Narrow" w:eastAsia="Times New Roman" w:hAnsi="Arial Narrow" w:cs="Times New Roman"/>
          <w:sz w:val="24"/>
          <w:szCs w:val="24"/>
          <w:lang w:eastAsia="es-ES"/>
        </w:rPr>
      </w:pPr>
      <w:r w:rsidRPr="004848A3">
        <w:rPr>
          <w:rFonts w:ascii="Arial Narrow" w:eastAsia="Times New Roman" w:hAnsi="Arial Narrow" w:cs="Times New Roman"/>
          <w:sz w:val="24"/>
          <w:szCs w:val="24"/>
          <w:lang w:eastAsia="es-ES"/>
        </w:rPr>
        <w:t>4.</w:t>
      </w:r>
      <w:r w:rsidRPr="004848A3">
        <w:rPr>
          <w:rFonts w:ascii="Arial Narrow" w:eastAsia="Times New Roman" w:hAnsi="Arial Narrow" w:cs="Times New Roman"/>
          <w:bCs/>
          <w:iCs/>
          <w:sz w:val="24"/>
          <w:szCs w:val="24"/>
          <w:lang w:eastAsia="es-ES"/>
        </w:rPr>
        <w:t xml:space="preserve"> </w:t>
      </w:r>
      <w:r w:rsidRPr="004848A3">
        <w:rPr>
          <w:rFonts w:ascii="Arial Narrow" w:eastAsia="Times New Roman" w:hAnsi="Arial Narrow" w:cs="Times New Roman"/>
          <w:sz w:val="24"/>
          <w:szCs w:val="24"/>
          <w:lang w:eastAsia="es-ES"/>
        </w:rPr>
        <w:t xml:space="preserve">El área o unidad especializada practicará el reconocimiento médico y abrirá el historial médico y de enfermería, y la correspondiente historia social de cada residente. </w:t>
      </w:r>
    </w:p>
    <w:p w:rsidR="00C27AD2" w:rsidRPr="004848A3" w:rsidRDefault="00C27AD2" w:rsidP="00C27AD2">
      <w:pPr>
        <w:spacing w:after="0" w:line="240" w:lineRule="auto"/>
        <w:ind w:left="-284"/>
        <w:jc w:val="both"/>
        <w:rPr>
          <w:rFonts w:ascii="Arial Narrow" w:eastAsia="Times New Roman" w:hAnsi="Arial Narrow" w:cs="Times New Roman"/>
          <w:b/>
          <w:strike/>
          <w:color w:val="00B0F0"/>
          <w:sz w:val="24"/>
          <w:szCs w:val="24"/>
          <w:lang w:eastAsia="es-ES"/>
        </w:rPr>
      </w:pPr>
    </w:p>
    <w:p w:rsidR="00C27AD2" w:rsidRPr="004848A3" w:rsidRDefault="000453CC" w:rsidP="00C27AD2">
      <w:pPr>
        <w:tabs>
          <w:tab w:val="left" w:pos="-720"/>
        </w:tabs>
        <w:suppressAutoHyphens/>
        <w:spacing w:after="0" w:line="240" w:lineRule="auto"/>
        <w:ind w:left="-284"/>
        <w:jc w:val="both"/>
        <w:rPr>
          <w:rFonts w:ascii="Arial Narrow" w:eastAsia="Times New Roman" w:hAnsi="Arial Narrow" w:cs="Times New Roman"/>
          <w:b/>
          <w:sz w:val="26"/>
          <w:szCs w:val="26"/>
          <w:lang w:eastAsia="es-ES"/>
        </w:rPr>
      </w:pPr>
      <w:r w:rsidRPr="004848A3">
        <w:rPr>
          <w:rFonts w:ascii="Arial Narrow" w:eastAsia="Times New Roman" w:hAnsi="Arial Narrow" w:cs="Times New Roman"/>
          <w:b/>
          <w:sz w:val="26"/>
          <w:szCs w:val="26"/>
          <w:lang w:eastAsia="es-ES"/>
        </w:rPr>
        <w:tab/>
        <w:t>Artículo 5</w:t>
      </w:r>
      <w:r w:rsidR="00C27AD2" w:rsidRPr="004848A3">
        <w:rPr>
          <w:rFonts w:ascii="Arial Narrow" w:eastAsia="Times New Roman" w:hAnsi="Arial Narrow" w:cs="Times New Roman"/>
          <w:b/>
          <w:sz w:val="26"/>
          <w:szCs w:val="26"/>
          <w:lang w:eastAsia="es-ES"/>
        </w:rPr>
        <w:t xml:space="preserve">. </w:t>
      </w:r>
      <w:r w:rsidR="00C27AD2" w:rsidRPr="004848A3">
        <w:rPr>
          <w:rFonts w:ascii="Arial Narrow" w:eastAsia="Times New Roman" w:hAnsi="Arial Narrow" w:cs="Times New Roman"/>
          <w:b/>
          <w:i/>
          <w:sz w:val="26"/>
          <w:szCs w:val="26"/>
          <w:lang w:eastAsia="es-ES"/>
        </w:rPr>
        <w:t>Motivos de baja</w:t>
      </w:r>
    </w:p>
    <w:p w:rsidR="00C27AD2" w:rsidRPr="004848A3" w:rsidRDefault="00C27AD2" w:rsidP="00C27AD2">
      <w:pPr>
        <w:tabs>
          <w:tab w:val="left" w:pos="-720"/>
        </w:tabs>
        <w:suppressAutoHyphens/>
        <w:spacing w:after="0" w:line="240" w:lineRule="auto"/>
        <w:ind w:left="-284"/>
        <w:jc w:val="both"/>
        <w:rPr>
          <w:rFonts w:ascii="Arial Narrow" w:eastAsia="Times New Roman" w:hAnsi="Arial Narrow" w:cs="Times New Roman"/>
          <w:sz w:val="24"/>
          <w:szCs w:val="24"/>
          <w:lang w:eastAsia="es-ES"/>
        </w:rPr>
      </w:pPr>
    </w:p>
    <w:p w:rsidR="004A50D1" w:rsidRPr="004848A3" w:rsidRDefault="00C27AD2" w:rsidP="004A50D1">
      <w:pPr>
        <w:tabs>
          <w:tab w:val="left" w:pos="0"/>
        </w:tabs>
        <w:suppressAutoHyphens/>
        <w:spacing w:after="0" w:line="240" w:lineRule="auto"/>
        <w:ind w:hanging="284"/>
        <w:jc w:val="both"/>
        <w:rPr>
          <w:rFonts w:ascii="Arial Narrow" w:eastAsia="Calibri" w:hAnsi="Arial Narrow" w:cs="Times New Roman"/>
          <w:sz w:val="24"/>
          <w:szCs w:val="24"/>
          <w:lang w:val="es-ES_tradnl"/>
        </w:rPr>
      </w:pPr>
      <w:r w:rsidRPr="004848A3">
        <w:rPr>
          <w:rFonts w:ascii="Arial Narrow" w:eastAsia="Calibri" w:hAnsi="Arial Narrow" w:cs="Times New Roman"/>
          <w:sz w:val="24"/>
          <w:szCs w:val="24"/>
          <w:lang w:val="es-ES_tradnl"/>
        </w:rPr>
        <w:tab/>
        <w:t xml:space="preserve">1. </w:t>
      </w:r>
      <w:r w:rsidR="00221697" w:rsidRPr="004848A3">
        <w:rPr>
          <w:rFonts w:ascii="Arial Narrow" w:eastAsia="Calibri" w:hAnsi="Arial Narrow" w:cs="Times New Roman"/>
          <w:sz w:val="24"/>
          <w:szCs w:val="24"/>
          <w:lang w:val="es-ES_tradnl"/>
        </w:rPr>
        <w:t xml:space="preserve">Se producirá la </w:t>
      </w:r>
      <w:r w:rsidRPr="004848A3">
        <w:rPr>
          <w:rFonts w:ascii="Arial Narrow" w:eastAsia="Calibri" w:hAnsi="Arial Narrow" w:cs="Times New Roman"/>
          <w:sz w:val="24"/>
          <w:szCs w:val="24"/>
          <w:lang w:val="es-ES_tradnl"/>
        </w:rPr>
        <w:t>baja del residente por los siguientes motivos:</w:t>
      </w:r>
    </w:p>
    <w:p w:rsidR="00C27AD2" w:rsidRPr="004848A3" w:rsidRDefault="004A50D1" w:rsidP="004A50D1">
      <w:pPr>
        <w:tabs>
          <w:tab w:val="left" w:pos="284"/>
        </w:tabs>
        <w:suppressAutoHyphens/>
        <w:spacing w:after="0" w:line="240" w:lineRule="auto"/>
        <w:ind w:hanging="284"/>
        <w:jc w:val="both"/>
        <w:rPr>
          <w:rFonts w:ascii="Arial Narrow" w:eastAsia="Calibri" w:hAnsi="Arial Narrow" w:cs="Times New Roman"/>
          <w:sz w:val="24"/>
          <w:szCs w:val="24"/>
          <w:lang w:val="es-ES_tradnl"/>
        </w:rPr>
      </w:pPr>
      <w:r w:rsidRPr="004848A3">
        <w:rPr>
          <w:rFonts w:ascii="Arial Narrow" w:eastAsia="Calibri" w:hAnsi="Arial Narrow" w:cs="Times New Roman"/>
          <w:sz w:val="24"/>
          <w:szCs w:val="24"/>
          <w:lang w:val="es-ES_tradnl"/>
        </w:rPr>
        <w:tab/>
      </w:r>
      <w:r w:rsidRPr="004848A3">
        <w:rPr>
          <w:rFonts w:ascii="Arial Narrow" w:eastAsia="Calibri" w:hAnsi="Arial Narrow" w:cs="Times New Roman"/>
          <w:sz w:val="24"/>
          <w:szCs w:val="24"/>
          <w:lang w:val="es-ES_tradnl"/>
        </w:rPr>
        <w:tab/>
      </w:r>
      <w:r w:rsidR="00C27AD2" w:rsidRPr="004848A3">
        <w:rPr>
          <w:rFonts w:ascii="Arial Narrow" w:eastAsia="Calibri" w:hAnsi="Arial Narrow" w:cs="Times New Roman"/>
          <w:iCs/>
          <w:sz w:val="24"/>
          <w:szCs w:val="24"/>
        </w:rPr>
        <w:t>a)</w:t>
      </w:r>
      <w:r w:rsidRPr="004848A3">
        <w:rPr>
          <w:rFonts w:ascii="Arial Narrow" w:eastAsia="Calibri" w:hAnsi="Arial Narrow" w:cs="Times New Roman"/>
          <w:iCs/>
          <w:sz w:val="24"/>
          <w:szCs w:val="24"/>
        </w:rPr>
        <w:t xml:space="preserve"> </w:t>
      </w:r>
      <w:r w:rsidR="00C27AD2" w:rsidRPr="004848A3">
        <w:rPr>
          <w:rFonts w:ascii="Arial Narrow" w:eastAsia="Calibri" w:hAnsi="Arial Narrow" w:cs="Times New Roman"/>
          <w:sz w:val="24"/>
          <w:szCs w:val="24"/>
          <w:lang w:val="es-ES_tradnl"/>
        </w:rPr>
        <w:t xml:space="preserve"> Renuncia voluntaria, que deberá constar fehacientemente</w:t>
      </w:r>
    </w:p>
    <w:p w:rsidR="00C27AD2" w:rsidRPr="004848A3" w:rsidRDefault="00C27AD2" w:rsidP="00C27AD2">
      <w:pPr>
        <w:tabs>
          <w:tab w:val="left" w:pos="-720"/>
          <w:tab w:val="left" w:pos="284"/>
        </w:tabs>
        <w:suppressAutoHyphens/>
        <w:spacing w:before="120" w:after="120" w:line="240" w:lineRule="auto"/>
        <w:ind w:left="284"/>
        <w:jc w:val="both"/>
        <w:rPr>
          <w:rFonts w:ascii="Arial Narrow" w:eastAsia="Calibri" w:hAnsi="Arial Narrow" w:cs="Times New Roman"/>
          <w:sz w:val="24"/>
          <w:szCs w:val="24"/>
          <w:lang w:val="es-ES_tradnl"/>
        </w:rPr>
      </w:pPr>
      <w:r w:rsidRPr="004848A3">
        <w:rPr>
          <w:rFonts w:ascii="Arial Narrow" w:eastAsia="Calibri" w:hAnsi="Arial Narrow" w:cs="Times New Roman"/>
          <w:sz w:val="24"/>
          <w:szCs w:val="24"/>
          <w:lang w:val="es-ES_tradnl"/>
        </w:rPr>
        <w:t>b) Por ocultación o falsedad en los documentos o datos aportados que hayan dado lugar a la adjudicación de la plaza.</w:t>
      </w:r>
    </w:p>
    <w:p w:rsidR="00C27AD2" w:rsidRPr="004848A3" w:rsidRDefault="00C27AD2" w:rsidP="00C27AD2">
      <w:pPr>
        <w:tabs>
          <w:tab w:val="left" w:pos="-720"/>
          <w:tab w:val="left" w:pos="284"/>
        </w:tabs>
        <w:suppressAutoHyphens/>
        <w:spacing w:before="120" w:after="120" w:line="240" w:lineRule="auto"/>
        <w:ind w:left="284"/>
        <w:jc w:val="both"/>
        <w:rPr>
          <w:rFonts w:ascii="Arial Narrow" w:eastAsia="Calibri" w:hAnsi="Arial Narrow" w:cs="Times New Roman"/>
          <w:sz w:val="24"/>
          <w:szCs w:val="24"/>
          <w:lang w:val="es-ES_tradnl"/>
        </w:rPr>
      </w:pPr>
      <w:r w:rsidRPr="004848A3">
        <w:rPr>
          <w:rFonts w:ascii="Arial Narrow" w:eastAsia="Calibri" w:hAnsi="Arial Narrow" w:cs="Times New Roman"/>
          <w:sz w:val="24"/>
          <w:szCs w:val="24"/>
          <w:lang w:val="es-ES_tradnl"/>
        </w:rPr>
        <w:t>d) Por fallecimiento</w:t>
      </w:r>
    </w:p>
    <w:p w:rsidR="000453CC" w:rsidRPr="004848A3" w:rsidRDefault="000453CC" w:rsidP="00C27AD2">
      <w:pPr>
        <w:tabs>
          <w:tab w:val="left" w:pos="-720"/>
          <w:tab w:val="left" w:pos="284"/>
        </w:tabs>
        <w:suppressAutoHyphens/>
        <w:spacing w:before="120" w:after="120" w:line="240" w:lineRule="auto"/>
        <w:ind w:left="284"/>
        <w:jc w:val="both"/>
        <w:rPr>
          <w:rFonts w:ascii="Arial Narrow" w:eastAsia="Calibri" w:hAnsi="Arial Narrow" w:cs="Times New Roman"/>
          <w:sz w:val="24"/>
          <w:szCs w:val="24"/>
          <w:lang w:val="es-ES_tradnl"/>
        </w:rPr>
      </w:pPr>
      <w:r w:rsidRPr="004848A3">
        <w:rPr>
          <w:rFonts w:ascii="Arial Narrow" w:eastAsia="Calibri" w:hAnsi="Arial Narrow" w:cs="Times New Roman"/>
          <w:sz w:val="24"/>
          <w:szCs w:val="24"/>
          <w:lang w:val="es-ES_tradnl"/>
        </w:rPr>
        <w:t>e) Por impago de las facturas emitidas por estancia del Centro</w:t>
      </w:r>
    </w:p>
    <w:p w:rsidR="000453CC" w:rsidRPr="004848A3" w:rsidRDefault="000453CC" w:rsidP="00C27AD2">
      <w:pPr>
        <w:tabs>
          <w:tab w:val="left" w:pos="-720"/>
          <w:tab w:val="left" w:pos="284"/>
        </w:tabs>
        <w:suppressAutoHyphens/>
        <w:spacing w:before="120" w:after="120" w:line="240" w:lineRule="auto"/>
        <w:ind w:left="284"/>
        <w:jc w:val="both"/>
        <w:rPr>
          <w:rFonts w:ascii="Arial Narrow" w:eastAsia="Calibri" w:hAnsi="Arial Narrow" w:cs="Times New Roman"/>
          <w:sz w:val="24"/>
          <w:szCs w:val="24"/>
          <w:lang w:val="es-ES_tradnl"/>
        </w:rPr>
      </w:pPr>
      <w:r w:rsidRPr="004848A3">
        <w:rPr>
          <w:rFonts w:ascii="Arial Narrow" w:eastAsia="Calibri" w:hAnsi="Arial Narrow" w:cs="Times New Roman"/>
          <w:sz w:val="24"/>
          <w:szCs w:val="24"/>
          <w:lang w:val="es-ES_tradnl"/>
        </w:rPr>
        <w:t>f) Entorpecer la buena marcha del mismo</w:t>
      </w:r>
    </w:p>
    <w:p w:rsidR="000453CC" w:rsidRPr="004848A3" w:rsidRDefault="000453CC" w:rsidP="00C27AD2">
      <w:pPr>
        <w:tabs>
          <w:tab w:val="left" w:pos="-720"/>
          <w:tab w:val="left" w:pos="284"/>
        </w:tabs>
        <w:suppressAutoHyphens/>
        <w:spacing w:before="120" w:after="120" w:line="240" w:lineRule="auto"/>
        <w:ind w:left="284"/>
        <w:jc w:val="both"/>
        <w:rPr>
          <w:rFonts w:ascii="Arial Narrow" w:eastAsia="Calibri" w:hAnsi="Arial Narrow" w:cs="Times New Roman"/>
          <w:sz w:val="24"/>
          <w:szCs w:val="24"/>
          <w:lang w:val="es-ES_tradnl"/>
        </w:rPr>
      </w:pPr>
      <w:r w:rsidRPr="004848A3">
        <w:rPr>
          <w:rFonts w:ascii="Arial Narrow" w:eastAsia="Calibri" w:hAnsi="Arial Narrow" w:cs="Times New Roman"/>
          <w:sz w:val="24"/>
          <w:szCs w:val="24"/>
          <w:lang w:val="es-ES_tradnl"/>
        </w:rPr>
        <w:t>g) La embriaguez habitual o drogadicción</w:t>
      </w:r>
    </w:p>
    <w:p w:rsidR="000453CC" w:rsidRPr="004848A3" w:rsidRDefault="000453CC" w:rsidP="00C27AD2">
      <w:pPr>
        <w:tabs>
          <w:tab w:val="left" w:pos="-720"/>
          <w:tab w:val="left" w:pos="284"/>
        </w:tabs>
        <w:suppressAutoHyphens/>
        <w:spacing w:before="120" w:after="120" w:line="240" w:lineRule="auto"/>
        <w:ind w:left="284"/>
        <w:jc w:val="both"/>
        <w:rPr>
          <w:rFonts w:ascii="Arial Narrow" w:eastAsia="Calibri" w:hAnsi="Arial Narrow" w:cs="Times New Roman"/>
          <w:sz w:val="24"/>
          <w:szCs w:val="24"/>
          <w:lang w:val="es-ES_tradnl"/>
        </w:rPr>
      </w:pPr>
      <w:r w:rsidRPr="004848A3">
        <w:rPr>
          <w:rFonts w:ascii="Arial Narrow" w:eastAsia="Calibri" w:hAnsi="Arial Narrow" w:cs="Times New Roman"/>
          <w:sz w:val="24"/>
          <w:szCs w:val="24"/>
          <w:lang w:val="es-ES_tradnl"/>
        </w:rPr>
        <w:t>h) La desidia y el abandono de su higiene personal, negándose a recibir la asistencia del personal de la Residencia.</w:t>
      </w:r>
    </w:p>
    <w:p w:rsidR="000453CC" w:rsidRPr="004848A3" w:rsidRDefault="000453CC" w:rsidP="00C27AD2">
      <w:pPr>
        <w:tabs>
          <w:tab w:val="left" w:pos="-720"/>
          <w:tab w:val="left" w:pos="284"/>
        </w:tabs>
        <w:suppressAutoHyphens/>
        <w:spacing w:before="120" w:after="120" w:line="240" w:lineRule="auto"/>
        <w:ind w:left="284"/>
        <w:jc w:val="both"/>
        <w:rPr>
          <w:rFonts w:ascii="Arial Narrow" w:eastAsia="Calibri" w:hAnsi="Arial Narrow" w:cs="Times New Roman"/>
          <w:sz w:val="24"/>
          <w:szCs w:val="24"/>
          <w:lang w:val="es-ES_tradnl"/>
        </w:rPr>
      </w:pPr>
      <w:r w:rsidRPr="004848A3">
        <w:rPr>
          <w:rFonts w:ascii="Arial Narrow" w:eastAsia="Calibri" w:hAnsi="Arial Narrow" w:cs="Times New Roman"/>
          <w:sz w:val="24"/>
          <w:szCs w:val="24"/>
          <w:lang w:val="es-ES_tradnl"/>
        </w:rPr>
        <w:t xml:space="preserve">i) No respetar las normas de convivencia en el Centro. </w:t>
      </w:r>
    </w:p>
    <w:p w:rsidR="000453CC" w:rsidRPr="004848A3" w:rsidRDefault="000453CC" w:rsidP="00C27AD2">
      <w:pPr>
        <w:tabs>
          <w:tab w:val="left" w:pos="-720"/>
          <w:tab w:val="left" w:pos="284"/>
        </w:tabs>
        <w:suppressAutoHyphens/>
        <w:spacing w:before="120" w:after="120" w:line="240" w:lineRule="auto"/>
        <w:ind w:left="284"/>
        <w:jc w:val="both"/>
        <w:rPr>
          <w:rFonts w:ascii="Arial Narrow" w:eastAsia="Calibri" w:hAnsi="Arial Narrow" w:cs="Times New Roman"/>
          <w:sz w:val="24"/>
          <w:szCs w:val="24"/>
          <w:lang w:val="es-ES_tradnl"/>
        </w:rPr>
      </w:pPr>
      <w:r w:rsidRPr="004848A3">
        <w:rPr>
          <w:rFonts w:ascii="Arial Narrow" w:eastAsia="Calibri" w:hAnsi="Arial Narrow" w:cs="Times New Roman"/>
          <w:sz w:val="24"/>
          <w:szCs w:val="24"/>
          <w:lang w:val="es-ES_tradnl"/>
        </w:rPr>
        <w:t xml:space="preserve">j) Estropear de forma continuada las instalaciones del Centro, ya sean zonas comunes como estancias privadas, que le serán abonadas al residente en factura. </w:t>
      </w:r>
    </w:p>
    <w:p w:rsidR="002A5C11" w:rsidRPr="004848A3" w:rsidRDefault="002A5C11" w:rsidP="00C27AD2">
      <w:pPr>
        <w:tabs>
          <w:tab w:val="left" w:pos="-720"/>
          <w:tab w:val="left" w:pos="284"/>
        </w:tabs>
        <w:suppressAutoHyphens/>
        <w:spacing w:before="120" w:after="120" w:line="240" w:lineRule="auto"/>
        <w:ind w:left="284"/>
        <w:jc w:val="both"/>
        <w:rPr>
          <w:rFonts w:ascii="Arial Narrow" w:eastAsia="Calibri" w:hAnsi="Arial Narrow" w:cs="Times New Roman"/>
          <w:sz w:val="24"/>
          <w:szCs w:val="24"/>
          <w:lang w:val="es-ES_tradnl"/>
        </w:rPr>
      </w:pPr>
      <w:r w:rsidRPr="004848A3">
        <w:rPr>
          <w:rFonts w:ascii="Arial Narrow" w:eastAsia="Calibri" w:hAnsi="Arial Narrow" w:cs="Times New Roman"/>
          <w:sz w:val="24"/>
          <w:szCs w:val="24"/>
          <w:lang w:val="es-ES_tradnl"/>
        </w:rPr>
        <w:t xml:space="preserve">k) En caso de baja voluntaria, se deberá notificar por escrito al Centro con 15 días de antelación a la fecha de la baja, bien por correo electrónico a </w:t>
      </w:r>
      <w:r w:rsidRPr="004848A3">
        <w:rPr>
          <w:rFonts w:ascii="Arial Narrow" w:eastAsia="Calibri" w:hAnsi="Arial Narrow" w:cs="Times New Roman"/>
          <w:b/>
          <w:sz w:val="26"/>
          <w:szCs w:val="26"/>
          <w:lang w:val="es-ES_tradnl"/>
        </w:rPr>
        <w:t>direccion@solsalud.net</w:t>
      </w:r>
      <w:r w:rsidRPr="004848A3">
        <w:rPr>
          <w:rFonts w:ascii="Arial Narrow" w:eastAsia="Calibri" w:hAnsi="Arial Narrow" w:cs="Times New Roman"/>
          <w:sz w:val="24"/>
          <w:szCs w:val="24"/>
          <w:lang w:val="es-ES_tradnl"/>
        </w:rPr>
        <w:t xml:space="preserve">, ó bien en mano. En caso contrario, el Centro podrá cobrar 15 días. </w:t>
      </w:r>
    </w:p>
    <w:p w:rsidR="00C27AD2" w:rsidRPr="004848A3" w:rsidRDefault="00C27AD2" w:rsidP="00C27AD2">
      <w:pPr>
        <w:tabs>
          <w:tab w:val="left" w:pos="-720"/>
        </w:tabs>
        <w:suppressAutoHyphens/>
        <w:spacing w:after="0" w:line="240" w:lineRule="auto"/>
        <w:ind w:left="-284"/>
        <w:jc w:val="both"/>
        <w:rPr>
          <w:rFonts w:ascii="Arial Narrow" w:eastAsia="Calibri" w:hAnsi="Arial Narrow" w:cs="Times New Roman"/>
          <w:color w:val="00B0F0"/>
          <w:sz w:val="24"/>
          <w:szCs w:val="24"/>
          <w:lang w:val="es-ES_tradnl"/>
        </w:rPr>
      </w:pPr>
    </w:p>
    <w:p w:rsidR="00C27AD2" w:rsidRPr="004848A3" w:rsidRDefault="000453CC" w:rsidP="00C27AD2">
      <w:pPr>
        <w:spacing w:after="0" w:line="240" w:lineRule="auto"/>
        <w:jc w:val="both"/>
        <w:rPr>
          <w:rFonts w:ascii="Arial Narrow" w:eastAsia="Times New Roman" w:hAnsi="Arial Narrow" w:cs="Times New Roman"/>
          <w:b/>
          <w:sz w:val="26"/>
          <w:szCs w:val="26"/>
          <w:lang w:eastAsia="es-ES"/>
        </w:rPr>
      </w:pPr>
      <w:r w:rsidRPr="004848A3">
        <w:rPr>
          <w:rFonts w:ascii="Arial Narrow" w:eastAsia="Times New Roman" w:hAnsi="Arial Narrow" w:cs="Times New Roman"/>
          <w:b/>
          <w:sz w:val="26"/>
          <w:szCs w:val="26"/>
          <w:lang w:eastAsia="es-ES"/>
        </w:rPr>
        <w:t>Artículo 6</w:t>
      </w:r>
      <w:r w:rsidR="00C27AD2" w:rsidRPr="004848A3">
        <w:rPr>
          <w:rFonts w:ascii="Arial Narrow" w:eastAsia="Times New Roman" w:hAnsi="Arial Narrow" w:cs="Times New Roman"/>
          <w:b/>
          <w:sz w:val="26"/>
          <w:szCs w:val="26"/>
          <w:lang w:eastAsia="es-ES"/>
        </w:rPr>
        <w:t xml:space="preserve">. </w:t>
      </w:r>
      <w:r w:rsidR="00C27AD2" w:rsidRPr="004848A3">
        <w:rPr>
          <w:rFonts w:ascii="Arial Narrow" w:eastAsia="Times New Roman" w:hAnsi="Arial Narrow" w:cs="Times New Roman"/>
          <w:b/>
          <w:i/>
          <w:sz w:val="26"/>
          <w:szCs w:val="26"/>
          <w:lang w:eastAsia="es-ES"/>
        </w:rPr>
        <w:t>Régimen de salidas y ausencias.</w:t>
      </w:r>
    </w:p>
    <w:p w:rsidR="00C27AD2" w:rsidRPr="004848A3" w:rsidRDefault="00C27AD2" w:rsidP="00C27AD2">
      <w:pPr>
        <w:spacing w:after="0" w:line="240" w:lineRule="auto"/>
        <w:jc w:val="both"/>
        <w:rPr>
          <w:rFonts w:ascii="Arial Narrow" w:eastAsia="Times New Roman" w:hAnsi="Arial Narrow" w:cs="Times New Roman"/>
          <w:b/>
          <w:sz w:val="24"/>
          <w:szCs w:val="24"/>
          <w:lang w:eastAsia="es-ES"/>
        </w:rPr>
      </w:pPr>
    </w:p>
    <w:p w:rsidR="00C27AD2" w:rsidRPr="004848A3" w:rsidRDefault="00C27AD2" w:rsidP="00C27AD2">
      <w:pPr>
        <w:spacing w:after="0" w:line="240" w:lineRule="auto"/>
        <w:jc w:val="both"/>
        <w:rPr>
          <w:rFonts w:ascii="Arial Narrow" w:eastAsia="Times New Roman" w:hAnsi="Arial Narrow" w:cs="Times New Roman"/>
          <w:sz w:val="24"/>
          <w:szCs w:val="24"/>
          <w:lang w:eastAsia="es-ES"/>
        </w:rPr>
      </w:pPr>
      <w:r w:rsidRPr="004848A3">
        <w:rPr>
          <w:rFonts w:ascii="Arial Narrow" w:eastAsia="Times New Roman" w:hAnsi="Arial Narrow" w:cs="Times New Roman"/>
          <w:sz w:val="24"/>
          <w:szCs w:val="24"/>
          <w:lang w:eastAsia="es-ES"/>
        </w:rPr>
        <w:t xml:space="preserve">1. Los residentes que deseen pernoctar fuera de la residencia deberán notificarlo previamente al centro. </w:t>
      </w:r>
    </w:p>
    <w:p w:rsidR="00C27AD2" w:rsidRPr="004848A3" w:rsidRDefault="00C27AD2" w:rsidP="00C27AD2">
      <w:pPr>
        <w:spacing w:after="0" w:line="240" w:lineRule="auto"/>
        <w:jc w:val="both"/>
        <w:rPr>
          <w:rFonts w:ascii="Arial Narrow" w:eastAsia="Times New Roman" w:hAnsi="Arial Narrow" w:cs="Times New Roman"/>
          <w:color w:val="000000"/>
          <w:sz w:val="24"/>
          <w:szCs w:val="24"/>
          <w:lang w:eastAsia="es-ES"/>
        </w:rPr>
      </w:pPr>
    </w:p>
    <w:p w:rsidR="00C27AD2" w:rsidRPr="004848A3" w:rsidRDefault="006C205F" w:rsidP="00C27AD2">
      <w:pPr>
        <w:spacing w:after="0" w:line="240" w:lineRule="auto"/>
        <w:jc w:val="both"/>
        <w:rPr>
          <w:rFonts w:ascii="Arial Narrow" w:eastAsia="Times New Roman" w:hAnsi="Arial Narrow" w:cs="Times New Roman"/>
          <w:color w:val="00B0F0"/>
          <w:sz w:val="24"/>
          <w:szCs w:val="24"/>
          <w:lang w:eastAsia="es-ES"/>
        </w:rPr>
      </w:pPr>
      <w:r w:rsidRPr="004848A3">
        <w:rPr>
          <w:rFonts w:ascii="Arial Narrow" w:eastAsia="Times New Roman" w:hAnsi="Arial Narrow" w:cs="Times New Roman"/>
          <w:color w:val="000000"/>
          <w:sz w:val="24"/>
          <w:szCs w:val="24"/>
          <w:lang w:eastAsia="es-ES"/>
        </w:rPr>
        <w:lastRenderedPageBreak/>
        <w:t>2</w:t>
      </w:r>
      <w:r w:rsidR="00C27AD2" w:rsidRPr="004848A3">
        <w:rPr>
          <w:rFonts w:ascii="Arial Narrow" w:eastAsia="Times New Roman" w:hAnsi="Arial Narrow" w:cs="Times New Roman"/>
          <w:color w:val="000000"/>
          <w:sz w:val="24"/>
          <w:szCs w:val="24"/>
          <w:lang w:eastAsia="es-ES"/>
        </w:rPr>
        <w:t xml:space="preserve">. </w:t>
      </w:r>
      <w:r w:rsidR="00C27AD2" w:rsidRPr="004848A3">
        <w:rPr>
          <w:rFonts w:ascii="Arial Narrow" w:eastAsia="Times New Roman" w:hAnsi="Arial Narrow" w:cs="Times New Roman"/>
          <w:sz w:val="24"/>
          <w:szCs w:val="24"/>
          <w:lang w:eastAsia="es-ES"/>
        </w:rPr>
        <w:t xml:space="preserve">Independientemente de la naturaleza y duración de las salidas, los residentes sometidos a control específico podrán </w:t>
      </w:r>
      <w:r w:rsidR="00C27AD2" w:rsidRPr="004848A3">
        <w:rPr>
          <w:rFonts w:ascii="Arial Narrow" w:eastAsia="Times New Roman" w:hAnsi="Arial Narrow" w:cs="Times New Roman"/>
          <w:color w:val="000000"/>
          <w:sz w:val="24"/>
          <w:szCs w:val="24"/>
          <w:lang w:eastAsia="es-ES"/>
        </w:rPr>
        <w:t xml:space="preserve">ser reconocidos previamente por el facultativo, equipo interdisciplinar o en su caso por el área competente, quien les informará sobre la conveniencia o </w:t>
      </w:r>
      <w:r w:rsidR="00C27AD2" w:rsidRPr="004848A3">
        <w:rPr>
          <w:rFonts w:ascii="Arial Narrow" w:eastAsia="Times New Roman" w:hAnsi="Arial Narrow" w:cs="Times New Roman"/>
          <w:sz w:val="24"/>
          <w:szCs w:val="24"/>
          <w:lang w:eastAsia="es-ES"/>
        </w:rPr>
        <w:t>no de la misma, si bien la decisión última y la responsabilidad corresponderá al residente, en los términos y  con las limitaciones establecidas en la legislación civil vigente en materia de personas incapacitadas o en proceso de incapacitación.</w:t>
      </w:r>
    </w:p>
    <w:p w:rsidR="00C27AD2" w:rsidRPr="004848A3" w:rsidRDefault="00C27AD2" w:rsidP="00C27AD2">
      <w:pPr>
        <w:spacing w:after="0" w:line="240" w:lineRule="auto"/>
        <w:jc w:val="both"/>
        <w:rPr>
          <w:rFonts w:ascii="Arial Narrow" w:eastAsia="Times New Roman" w:hAnsi="Arial Narrow" w:cs="Times New Roman"/>
          <w:color w:val="000000"/>
          <w:sz w:val="24"/>
          <w:szCs w:val="24"/>
          <w:lang w:eastAsia="es-ES"/>
        </w:rPr>
      </w:pPr>
    </w:p>
    <w:p w:rsidR="00C27AD2" w:rsidRPr="004848A3" w:rsidRDefault="006C205F" w:rsidP="00C27AD2">
      <w:pPr>
        <w:spacing w:after="0" w:line="240" w:lineRule="auto"/>
        <w:jc w:val="both"/>
        <w:rPr>
          <w:rFonts w:ascii="Arial Narrow" w:eastAsia="Times New Roman" w:hAnsi="Arial Narrow" w:cs="Times New Roman"/>
          <w:sz w:val="24"/>
          <w:szCs w:val="24"/>
          <w:lang w:eastAsia="es-ES"/>
        </w:rPr>
      </w:pPr>
      <w:r w:rsidRPr="004848A3">
        <w:rPr>
          <w:rFonts w:ascii="Arial Narrow" w:eastAsia="Times New Roman" w:hAnsi="Arial Narrow" w:cs="Times New Roman"/>
          <w:sz w:val="24"/>
          <w:szCs w:val="24"/>
          <w:lang w:eastAsia="es-ES"/>
        </w:rPr>
        <w:t>3</w:t>
      </w:r>
      <w:r w:rsidR="00C27AD2" w:rsidRPr="004848A3">
        <w:rPr>
          <w:rFonts w:ascii="Arial Narrow" w:eastAsia="Times New Roman" w:hAnsi="Arial Narrow" w:cs="Times New Roman"/>
          <w:sz w:val="24"/>
          <w:szCs w:val="24"/>
          <w:lang w:eastAsia="es-ES"/>
        </w:rPr>
        <w:t>. Antes de la salida del residente se le deberá entregar el tratamiento que tenga pautado para garantizar la continuidad de la atención.</w:t>
      </w:r>
    </w:p>
    <w:p w:rsidR="00C27AD2" w:rsidRPr="004848A3" w:rsidRDefault="00C27AD2" w:rsidP="00C27AD2">
      <w:pPr>
        <w:spacing w:after="0" w:line="240" w:lineRule="auto"/>
        <w:jc w:val="both"/>
        <w:rPr>
          <w:rFonts w:ascii="Arial Narrow" w:eastAsia="Times New Roman" w:hAnsi="Arial Narrow" w:cs="Times New Roman"/>
          <w:sz w:val="24"/>
          <w:szCs w:val="24"/>
          <w:lang w:eastAsia="es-ES"/>
        </w:rPr>
      </w:pPr>
    </w:p>
    <w:p w:rsidR="00C27AD2" w:rsidRPr="004848A3" w:rsidRDefault="006C205F" w:rsidP="00C27AD2">
      <w:pPr>
        <w:spacing w:after="0" w:line="240" w:lineRule="auto"/>
        <w:jc w:val="both"/>
        <w:rPr>
          <w:rFonts w:ascii="Arial Narrow" w:eastAsia="Times New Roman" w:hAnsi="Arial Narrow" w:cs="Times New Roman"/>
          <w:sz w:val="24"/>
          <w:szCs w:val="24"/>
          <w:lang w:eastAsia="es-ES"/>
        </w:rPr>
      </w:pPr>
      <w:r w:rsidRPr="004848A3">
        <w:rPr>
          <w:rFonts w:ascii="Arial Narrow" w:eastAsia="Times New Roman" w:hAnsi="Arial Narrow" w:cs="Times New Roman"/>
          <w:sz w:val="24"/>
          <w:szCs w:val="24"/>
          <w:lang w:eastAsia="es-ES"/>
        </w:rPr>
        <w:t>4</w:t>
      </w:r>
      <w:r w:rsidR="00C27AD2" w:rsidRPr="004848A3">
        <w:rPr>
          <w:rFonts w:ascii="Arial Narrow" w:eastAsia="Times New Roman" w:hAnsi="Arial Narrow" w:cs="Times New Roman"/>
          <w:sz w:val="24"/>
          <w:szCs w:val="24"/>
          <w:lang w:eastAsia="es-ES"/>
        </w:rPr>
        <w:t>. Independientemente de su duración, las ausencias no interrumpirán la obligación de satisfacer el importe de la estancia y demás servicios dejados de disfrutar durante el citado periodo, en los términos establecidos en el documento de admisión.</w:t>
      </w:r>
    </w:p>
    <w:p w:rsidR="00C27AD2" w:rsidRPr="004848A3" w:rsidRDefault="00C27AD2" w:rsidP="00C27AD2">
      <w:pPr>
        <w:spacing w:after="0" w:line="240" w:lineRule="auto"/>
        <w:jc w:val="both"/>
        <w:rPr>
          <w:rFonts w:ascii="Arial Narrow" w:eastAsia="Times New Roman" w:hAnsi="Arial Narrow" w:cs="Times New Roman"/>
          <w:sz w:val="24"/>
          <w:szCs w:val="24"/>
          <w:lang w:eastAsia="es-ES"/>
        </w:rPr>
      </w:pPr>
    </w:p>
    <w:p w:rsidR="00C27AD2" w:rsidRPr="004848A3" w:rsidRDefault="006C205F" w:rsidP="00C27AD2">
      <w:pPr>
        <w:spacing w:after="0" w:line="240" w:lineRule="auto"/>
        <w:jc w:val="both"/>
        <w:rPr>
          <w:rFonts w:ascii="Arial Narrow" w:eastAsia="Times New Roman" w:hAnsi="Arial Narrow" w:cs="Times New Roman"/>
          <w:sz w:val="24"/>
          <w:szCs w:val="24"/>
          <w:lang w:eastAsia="es-ES"/>
        </w:rPr>
      </w:pPr>
      <w:r w:rsidRPr="004848A3">
        <w:rPr>
          <w:rFonts w:ascii="Arial Narrow" w:eastAsia="Times New Roman" w:hAnsi="Arial Narrow" w:cs="Times New Roman"/>
          <w:sz w:val="24"/>
          <w:szCs w:val="24"/>
          <w:lang w:eastAsia="es-ES"/>
        </w:rPr>
        <w:t>5</w:t>
      </w:r>
      <w:r w:rsidR="00C27AD2" w:rsidRPr="004848A3">
        <w:rPr>
          <w:rFonts w:ascii="Arial Narrow" w:eastAsia="Times New Roman" w:hAnsi="Arial Narrow" w:cs="Times New Roman"/>
          <w:sz w:val="24"/>
          <w:szCs w:val="24"/>
          <w:lang w:eastAsia="es-ES"/>
        </w:rPr>
        <w:t>. El cambio de la fecha de retorno deberá ser comunicada por el residente, con la suficiente antelación y en el momento del regreso se personará en recepción, o en la Unidad de control, comunicaciones y vigilancia.</w:t>
      </w:r>
    </w:p>
    <w:p w:rsidR="00221697" w:rsidRPr="004848A3" w:rsidRDefault="00221697" w:rsidP="00C27AD2">
      <w:pPr>
        <w:spacing w:after="0" w:line="240" w:lineRule="auto"/>
        <w:ind w:left="-284"/>
        <w:jc w:val="center"/>
        <w:rPr>
          <w:rFonts w:ascii="Arial Narrow" w:eastAsia="Times New Roman" w:hAnsi="Arial Narrow" w:cs="Times New Roman"/>
          <w:b/>
          <w:bCs/>
          <w:iCs/>
          <w:sz w:val="24"/>
          <w:szCs w:val="24"/>
          <w:lang w:eastAsia="es-ES"/>
        </w:rPr>
      </w:pPr>
    </w:p>
    <w:p w:rsidR="00C27AD2" w:rsidRPr="004848A3" w:rsidRDefault="00C27AD2" w:rsidP="00C27AD2">
      <w:pPr>
        <w:spacing w:after="0" w:line="240" w:lineRule="auto"/>
        <w:ind w:left="-284"/>
        <w:jc w:val="center"/>
        <w:rPr>
          <w:rFonts w:ascii="Arial Narrow" w:eastAsia="Times New Roman" w:hAnsi="Arial Narrow" w:cs="Times New Roman"/>
          <w:b/>
          <w:bCs/>
          <w:iCs/>
          <w:sz w:val="24"/>
          <w:szCs w:val="24"/>
          <w:lang w:eastAsia="es-ES"/>
        </w:rPr>
      </w:pPr>
      <w:r w:rsidRPr="004848A3">
        <w:rPr>
          <w:rFonts w:ascii="Arial Narrow" w:eastAsia="Times New Roman" w:hAnsi="Arial Narrow" w:cs="Times New Roman"/>
          <w:b/>
          <w:bCs/>
          <w:iCs/>
          <w:sz w:val="24"/>
          <w:szCs w:val="24"/>
          <w:lang w:eastAsia="es-ES"/>
        </w:rPr>
        <w:t>CAPÍTULO II</w:t>
      </w:r>
    </w:p>
    <w:p w:rsidR="00C27AD2" w:rsidRPr="004848A3" w:rsidRDefault="00C27AD2" w:rsidP="00C27AD2">
      <w:pPr>
        <w:spacing w:after="0" w:line="240" w:lineRule="auto"/>
        <w:ind w:left="-284"/>
        <w:jc w:val="both"/>
        <w:rPr>
          <w:rFonts w:ascii="Arial Narrow" w:eastAsia="Times New Roman" w:hAnsi="Arial Narrow" w:cs="Times New Roman"/>
          <w:sz w:val="24"/>
          <w:szCs w:val="24"/>
          <w:lang w:eastAsia="es-ES"/>
        </w:rPr>
      </w:pPr>
    </w:p>
    <w:p w:rsidR="00C27AD2" w:rsidRPr="004848A3" w:rsidRDefault="00C27AD2" w:rsidP="00221697">
      <w:pPr>
        <w:spacing w:after="0" w:line="240" w:lineRule="auto"/>
        <w:ind w:left="-284"/>
        <w:jc w:val="center"/>
        <w:rPr>
          <w:rFonts w:ascii="Arial Narrow" w:eastAsia="Times New Roman" w:hAnsi="Arial Narrow" w:cs="Times New Roman"/>
          <w:b/>
          <w:sz w:val="24"/>
          <w:szCs w:val="24"/>
          <w:lang w:eastAsia="es-ES"/>
        </w:rPr>
      </w:pPr>
      <w:r w:rsidRPr="004848A3">
        <w:rPr>
          <w:rFonts w:ascii="Arial Narrow" w:eastAsia="Times New Roman" w:hAnsi="Arial Narrow" w:cs="Times New Roman"/>
          <w:b/>
          <w:sz w:val="24"/>
          <w:szCs w:val="24"/>
          <w:lang w:eastAsia="es-ES"/>
        </w:rPr>
        <w:t>Mejora de la Calidad</w:t>
      </w:r>
    </w:p>
    <w:p w:rsidR="00C27AD2" w:rsidRPr="004848A3" w:rsidRDefault="00C27AD2" w:rsidP="00C27AD2">
      <w:pPr>
        <w:spacing w:after="0" w:line="240" w:lineRule="auto"/>
        <w:ind w:left="-284"/>
        <w:jc w:val="both"/>
        <w:rPr>
          <w:rFonts w:ascii="Arial Narrow" w:eastAsia="Times New Roman" w:hAnsi="Arial Narrow" w:cs="Times New Roman"/>
          <w:sz w:val="24"/>
          <w:szCs w:val="24"/>
          <w:lang w:val="es-ES_tradnl" w:eastAsia="es-ES"/>
        </w:rPr>
      </w:pPr>
    </w:p>
    <w:p w:rsidR="00C27AD2" w:rsidRPr="004848A3" w:rsidRDefault="000453CC" w:rsidP="00C27AD2">
      <w:pPr>
        <w:spacing w:after="0" w:line="240" w:lineRule="auto"/>
        <w:ind w:left="-284" w:firstLine="284"/>
        <w:jc w:val="both"/>
        <w:rPr>
          <w:rFonts w:ascii="Arial Narrow" w:eastAsia="Times New Roman" w:hAnsi="Arial Narrow" w:cs="Times New Roman"/>
          <w:b/>
          <w:i/>
          <w:sz w:val="26"/>
          <w:szCs w:val="26"/>
          <w:lang w:eastAsia="es-ES"/>
        </w:rPr>
      </w:pPr>
      <w:r w:rsidRPr="004848A3">
        <w:rPr>
          <w:rFonts w:ascii="Arial Narrow" w:eastAsia="Times New Roman" w:hAnsi="Arial Narrow" w:cs="Times New Roman"/>
          <w:b/>
          <w:sz w:val="26"/>
          <w:szCs w:val="26"/>
          <w:lang w:eastAsia="es-ES"/>
        </w:rPr>
        <w:t>Artículo 7</w:t>
      </w:r>
      <w:r w:rsidR="00C27AD2" w:rsidRPr="004848A3">
        <w:rPr>
          <w:rFonts w:ascii="Arial Narrow" w:eastAsia="Times New Roman" w:hAnsi="Arial Narrow" w:cs="Times New Roman"/>
          <w:b/>
          <w:sz w:val="26"/>
          <w:szCs w:val="26"/>
          <w:lang w:eastAsia="es-ES"/>
        </w:rPr>
        <w:t xml:space="preserve">. </w:t>
      </w:r>
      <w:r w:rsidR="00C27AD2" w:rsidRPr="004848A3">
        <w:rPr>
          <w:rFonts w:ascii="Arial Narrow" w:eastAsia="Times New Roman" w:hAnsi="Arial Narrow" w:cs="Times New Roman"/>
          <w:b/>
          <w:i/>
          <w:sz w:val="26"/>
          <w:szCs w:val="26"/>
          <w:lang w:eastAsia="es-ES"/>
        </w:rPr>
        <w:t>Quejas y sugerencias.</w:t>
      </w:r>
    </w:p>
    <w:p w:rsidR="00C27AD2" w:rsidRPr="004848A3" w:rsidRDefault="00C27AD2" w:rsidP="00C27AD2">
      <w:pPr>
        <w:spacing w:after="0" w:line="240" w:lineRule="auto"/>
        <w:ind w:left="-284"/>
        <w:jc w:val="both"/>
        <w:rPr>
          <w:rFonts w:ascii="Arial Narrow" w:eastAsia="Times New Roman" w:hAnsi="Arial Narrow" w:cs="Times New Roman"/>
          <w:sz w:val="24"/>
          <w:szCs w:val="24"/>
          <w:lang w:eastAsia="es-ES"/>
        </w:rPr>
      </w:pPr>
    </w:p>
    <w:p w:rsidR="00C27AD2" w:rsidRPr="004848A3" w:rsidRDefault="00C27AD2" w:rsidP="00C27AD2">
      <w:pPr>
        <w:kinsoku w:val="0"/>
        <w:overflowPunct w:val="0"/>
        <w:spacing w:after="0" w:line="240" w:lineRule="auto"/>
        <w:jc w:val="both"/>
        <w:textAlignment w:val="baseline"/>
        <w:rPr>
          <w:rFonts w:ascii="Arial Narrow" w:eastAsia="Times New Roman" w:hAnsi="Arial Narrow" w:cs="Times New Roman"/>
          <w:sz w:val="24"/>
          <w:szCs w:val="24"/>
          <w:lang w:eastAsia="es-ES"/>
        </w:rPr>
      </w:pPr>
      <w:r w:rsidRPr="004848A3">
        <w:rPr>
          <w:rFonts w:ascii="Arial Narrow" w:eastAsia="Times New Roman" w:hAnsi="Arial Narrow" w:cs="Times New Roman"/>
          <w:sz w:val="24"/>
          <w:szCs w:val="24"/>
          <w:lang w:eastAsia="es-ES"/>
        </w:rPr>
        <w:t>1. Las quejas y sugerencias tienen por objeto recoger las manifestaciones de los  residentes, familiares o cualquier ciudadano,  en relación con el funcionamiento y la atención prestada en las residencias de mayores de titularidad de la Comunidad de Madrid y sus iniciativas para la mejora de la calidad de la misma. Las quejas y sugerencias se rigen por lo establecido en el Decreto 21/2002, de 24 enero, de atención al ciudadano en la Comunidad de Madrid o la norma que lo sustituya.</w:t>
      </w:r>
    </w:p>
    <w:p w:rsidR="00C27AD2" w:rsidRPr="004848A3" w:rsidRDefault="00C27AD2" w:rsidP="00C27AD2">
      <w:pPr>
        <w:spacing w:after="0" w:line="240" w:lineRule="auto"/>
        <w:ind w:left="-284"/>
        <w:jc w:val="both"/>
        <w:rPr>
          <w:rFonts w:ascii="Arial Narrow" w:eastAsia="Times New Roman" w:hAnsi="Arial Narrow" w:cs="Times New Roman"/>
          <w:color w:val="00B0F0"/>
          <w:sz w:val="24"/>
          <w:szCs w:val="24"/>
          <w:lang w:eastAsia="es-ES"/>
        </w:rPr>
      </w:pPr>
    </w:p>
    <w:p w:rsidR="00C27AD2" w:rsidRPr="004848A3" w:rsidRDefault="00C27AD2" w:rsidP="00C27AD2">
      <w:pPr>
        <w:autoSpaceDE w:val="0"/>
        <w:autoSpaceDN w:val="0"/>
        <w:spacing w:after="0" w:line="240" w:lineRule="auto"/>
        <w:jc w:val="both"/>
        <w:rPr>
          <w:rFonts w:ascii="Arial Narrow" w:eastAsia="Times New Roman" w:hAnsi="Arial Narrow" w:cs="Times New Roman"/>
          <w:sz w:val="24"/>
          <w:szCs w:val="24"/>
          <w:lang w:eastAsia="es-ES"/>
        </w:rPr>
      </w:pPr>
      <w:r w:rsidRPr="004848A3">
        <w:rPr>
          <w:rFonts w:ascii="Arial Narrow" w:eastAsia="Times New Roman" w:hAnsi="Arial Narrow" w:cs="Times New Roman"/>
          <w:sz w:val="24"/>
          <w:szCs w:val="24"/>
          <w:lang w:eastAsia="es-ES"/>
        </w:rPr>
        <w:t>2. El centro tendrá a disposición de los usuarios en todo momento los formularios de quejas/sugerencias para facilitar el ejercicio del derecho a presentarlas. La dirección del centro</w:t>
      </w:r>
      <w:r w:rsidRPr="004848A3">
        <w:rPr>
          <w:rFonts w:ascii="Arial Narrow" w:eastAsia="Times New Roman" w:hAnsi="Arial Narrow" w:cs="Times New Roman"/>
          <w:iCs/>
          <w:sz w:val="24"/>
          <w:szCs w:val="24"/>
          <w:lang w:eastAsia="es-ES"/>
        </w:rPr>
        <w:t xml:space="preserve"> guardará el original, conservándolo a disposición de los servicios de inspección correspondientes, quedando la copia en poder del reclamante</w:t>
      </w:r>
      <w:r w:rsidRPr="004848A3">
        <w:rPr>
          <w:rFonts w:ascii="Arial Narrow" w:eastAsia="Times New Roman" w:hAnsi="Arial Narrow" w:cs="Times New Roman"/>
          <w:b/>
          <w:bCs/>
          <w:iCs/>
          <w:sz w:val="24"/>
          <w:szCs w:val="24"/>
          <w:lang w:eastAsia="es-ES"/>
        </w:rPr>
        <w:t xml:space="preserve">. </w:t>
      </w:r>
    </w:p>
    <w:p w:rsidR="000453CC" w:rsidRPr="004848A3" w:rsidRDefault="000453CC" w:rsidP="00C27AD2">
      <w:pPr>
        <w:spacing w:after="200" w:line="276" w:lineRule="auto"/>
        <w:ind w:left="-284" w:firstLine="284"/>
        <w:contextualSpacing/>
        <w:jc w:val="both"/>
        <w:rPr>
          <w:rFonts w:ascii="Arial Narrow" w:eastAsia="Calibri" w:hAnsi="Arial Narrow" w:cs="Times New Roman"/>
          <w:sz w:val="24"/>
          <w:szCs w:val="24"/>
        </w:rPr>
      </w:pPr>
    </w:p>
    <w:p w:rsidR="00C27AD2" w:rsidRPr="004848A3" w:rsidRDefault="00E80D70" w:rsidP="00C27AD2">
      <w:pPr>
        <w:spacing w:after="200" w:line="276" w:lineRule="auto"/>
        <w:ind w:left="-284" w:firstLine="284"/>
        <w:contextualSpacing/>
        <w:jc w:val="both"/>
        <w:rPr>
          <w:rFonts w:ascii="Arial Narrow" w:eastAsia="Calibri" w:hAnsi="Arial Narrow" w:cs="Times New Roman"/>
          <w:b/>
          <w:i/>
          <w:sz w:val="26"/>
          <w:szCs w:val="26"/>
        </w:rPr>
      </w:pPr>
      <w:r w:rsidRPr="004848A3">
        <w:rPr>
          <w:rFonts w:ascii="Arial Narrow" w:eastAsia="Calibri" w:hAnsi="Arial Narrow" w:cs="Times New Roman"/>
          <w:b/>
          <w:sz w:val="26"/>
          <w:szCs w:val="26"/>
        </w:rPr>
        <w:t>Artículo 8</w:t>
      </w:r>
      <w:r w:rsidR="00C27AD2" w:rsidRPr="004848A3">
        <w:rPr>
          <w:rFonts w:ascii="Arial Narrow" w:eastAsia="Calibri" w:hAnsi="Arial Narrow" w:cs="Times New Roman"/>
          <w:b/>
          <w:sz w:val="26"/>
          <w:szCs w:val="26"/>
        </w:rPr>
        <w:t xml:space="preserve">. </w:t>
      </w:r>
      <w:r w:rsidR="00C27AD2" w:rsidRPr="004848A3">
        <w:rPr>
          <w:rFonts w:ascii="Arial Narrow" w:eastAsia="Calibri" w:hAnsi="Arial Narrow" w:cs="Times New Roman"/>
          <w:b/>
          <w:i/>
          <w:sz w:val="26"/>
          <w:szCs w:val="26"/>
        </w:rPr>
        <w:t>Protección de Datos</w:t>
      </w:r>
    </w:p>
    <w:p w:rsidR="00C27AD2" w:rsidRPr="004848A3" w:rsidRDefault="00C27AD2" w:rsidP="00C27AD2">
      <w:pPr>
        <w:spacing w:after="200" w:line="276" w:lineRule="auto"/>
        <w:ind w:left="-284"/>
        <w:contextualSpacing/>
        <w:jc w:val="both"/>
        <w:rPr>
          <w:rFonts w:ascii="Arial Narrow" w:eastAsia="Calibri" w:hAnsi="Arial Narrow" w:cs="Times New Roman"/>
          <w:i/>
          <w:sz w:val="24"/>
          <w:szCs w:val="24"/>
        </w:rPr>
      </w:pPr>
    </w:p>
    <w:p w:rsidR="00C27AD2" w:rsidRPr="004848A3" w:rsidRDefault="00C27AD2" w:rsidP="00C27AD2">
      <w:pPr>
        <w:autoSpaceDE w:val="0"/>
        <w:autoSpaceDN w:val="0"/>
        <w:spacing w:after="0" w:line="240" w:lineRule="auto"/>
        <w:jc w:val="both"/>
        <w:rPr>
          <w:rFonts w:ascii="Arial Narrow" w:eastAsia="Calibri" w:hAnsi="Arial Narrow" w:cs="Times New Roman"/>
          <w:sz w:val="24"/>
          <w:szCs w:val="24"/>
          <w:lang w:eastAsia="es-ES"/>
        </w:rPr>
      </w:pPr>
      <w:r w:rsidRPr="004848A3">
        <w:rPr>
          <w:rFonts w:ascii="Arial Narrow" w:eastAsia="Calibri" w:hAnsi="Arial Narrow" w:cs="Times New Roman"/>
          <w:sz w:val="24"/>
          <w:szCs w:val="24"/>
          <w:lang w:eastAsia="es-ES"/>
        </w:rPr>
        <w:t xml:space="preserve">Los datos personales serán tratados de forma confidencial y serán registrados, en su caso, en el correspondiente fichero automatizado de datos de carácter personal de la entidad u organismo. Se podrán ejercer los derechos de acceso  cancelación, rectificación y oposición en los términos establecidos en la Ley Orgánica 15/1999, de 13 de diciembre de Protección de Datos de Carácter Personal. </w:t>
      </w:r>
    </w:p>
    <w:p w:rsidR="00C27AD2" w:rsidRPr="004848A3" w:rsidRDefault="00C27AD2" w:rsidP="00C27AD2">
      <w:pPr>
        <w:autoSpaceDE w:val="0"/>
        <w:autoSpaceDN w:val="0"/>
        <w:spacing w:after="0" w:line="240" w:lineRule="auto"/>
        <w:ind w:left="-284"/>
        <w:jc w:val="both"/>
        <w:rPr>
          <w:rFonts w:ascii="Arial Narrow" w:eastAsia="Calibri" w:hAnsi="Arial Narrow" w:cs="Times New Roman"/>
          <w:sz w:val="24"/>
          <w:szCs w:val="24"/>
          <w:lang w:eastAsia="es-ES"/>
        </w:rPr>
      </w:pPr>
    </w:p>
    <w:p w:rsidR="00C27AD2" w:rsidRPr="004848A3" w:rsidRDefault="00C27AD2" w:rsidP="00C27AD2">
      <w:pPr>
        <w:autoSpaceDE w:val="0"/>
        <w:autoSpaceDN w:val="0"/>
        <w:spacing w:after="0" w:line="240" w:lineRule="auto"/>
        <w:jc w:val="both"/>
        <w:rPr>
          <w:rFonts w:ascii="Arial Narrow" w:eastAsia="Calibri" w:hAnsi="Arial Narrow" w:cs="Times New Roman"/>
          <w:sz w:val="24"/>
          <w:szCs w:val="24"/>
          <w:lang w:eastAsia="es-ES"/>
        </w:rPr>
      </w:pPr>
      <w:r w:rsidRPr="004848A3">
        <w:rPr>
          <w:rFonts w:ascii="Arial Narrow" w:eastAsia="Calibri" w:hAnsi="Arial Narrow" w:cs="Times New Roman"/>
          <w:sz w:val="24"/>
          <w:szCs w:val="24"/>
          <w:lang w:eastAsia="es-ES"/>
        </w:rPr>
        <w:t xml:space="preserve">Los ficheros que contengan datos personales estarán protegidos con las medidas de seguridad que correspondan según los niveles de protección establecidos para garantizar su integridad e impedir su tratamiento o acceso no autorizado, así como su pérdida o extravío. Cualquier </w:t>
      </w:r>
      <w:r w:rsidRPr="004848A3">
        <w:rPr>
          <w:rFonts w:ascii="Arial Narrow" w:eastAsia="Calibri" w:hAnsi="Arial Narrow" w:cs="Times New Roman"/>
          <w:sz w:val="24"/>
          <w:szCs w:val="24"/>
          <w:lang w:eastAsia="es-ES"/>
        </w:rPr>
        <w:lastRenderedPageBreak/>
        <w:t>persona que intervenga en la custodia de los datos personales, uso o tratamiento, está sujeto al deber de secreto conforme a  la normativa de aplicación.</w:t>
      </w:r>
    </w:p>
    <w:p w:rsidR="00E80D70" w:rsidRPr="004848A3" w:rsidRDefault="00E80D70" w:rsidP="00C27AD2">
      <w:pPr>
        <w:spacing w:after="0" w:line="240" w:lineRule="auto"/>
        <w:ind w:left="-284"/>
        <w:jc w:val="center"/>
        <w:rPr>
          <w:rFonts w:ascii="Arial Narrow" w:eastAsia="Times New Roman" w:hAnsi="Arial Narrow" w:cs="Times New Roman"/>
          <w:b/>
          <w:bCs/>
          <w:iCs/>
          <w:sz w:val="24"/>
          <w:szCs w:val="24"/>
          <w:lang w:eastAsia="es-ES"/>
        </w:rPr>
      </w:pPr>
    </w:p>
    <w:p w:rsidR="00C27AD2" w:rsidRPr="004848A3" w:rsidRDefault="00C27AD2" w:rsidP="00C27AD2">
      <w:pPr>
        <w:spacing w:after="0" w:line="240" w:lineRule="auto"/>
        <w:ind w:left="-284"/>
        <w:jc w:val="center"/>
        <w:rPr>
          <w:rFonts w:ascii="Arial Narrow" w:eastAsia="Times New Roman" w:hAnsi="Arial Narrow" w:cs="Times New Roman"/>
          <w:b/>
          <w:bCs/>
          <w:iCs/>
          <w:sz w:val="24"/>
          <w:szCs w:val="24"/>
          <w:lang w:eastAsia="es-ES"/>
        </w:rPr>
      </w:pPr>
      <w:r w:rsidRPr="004848A3">
        <w:rPr>
          <w:rFonts w:ascii="Arial Narrow" w:eastAsia="Times New Roman" w:hAnsi="Arial Narrow" w:cs="Times New Roman"/>
          <w:b/>
          <w:bCs/>
          <w:iCs/>
          <w:sz w:val="24"/>
          <w:szCs w:val="24"/>
          <w:lang w:eastAsia="es-ES"/>
        </w:rPr>
        <w:t>CAPÍTULO III</w:t>
      </w:r>
    </w:p>
    <w:p w:rsidR="00C27AD2" w:rsidRPr="004848A3" w:rsidRDefault="00C27AD2" w:rsidP="00C27AD2">
      <w:pPr>
        <w:spacing w:after="0" w:line="240" w:lineRule="auto"/>
        <w:ind w:left="-284"/>
        <w:jc w:val="both"/>
        <w:rPr>
          <w:rFonts w:ascii="Arial Narrow" w:eastAsia="Times New Roman" w:hAnsi="Arial Narrow" w:cs="Times New Roman"/>
          <w:b/>
          <w:bCs/>
          <w:iCs/>
          <w:sz w:val="24"/>
          <w:szCs w:val="24"/>
          <w:lang w:eastAsia="es-ES"/>
        </w:rPr>
      </w:pPr>
    </w:p>
    <w:p w:rsidR="00C27AD2" w:rsidRPr="004848A3" w:rsidRDefault="00C27AD2" w:rsidP="00C27AD2">
      <w:pPr>
        <w:spacing w:after="0" w:line="240" w:lineRule="auto"/>
        <w:ind w:left="-284"/>
        <w:jc w:val="center"/>
        <w:rPr>
          <w:rFonts w:ascii="Arial Narrow" w:eastAsia="Times New Roman" w:hAnsi="Arial Narrow" w:cs="Times New Roman"/>
          <w:b/>
          <w:bCs/>
          <w:iCs/>
          <w:sz w:val="24"/>
          <w:szCs w:val="24"/>
          <w:lang w:eastAsia="es-ES"/>
        </w:rPr>
      </w:pPr>
      <w:r w:rsidRPr="004848A3">
        <w:rPr>
          <w:rFonts w:ascii="Arial Narrow" w:eastAsia="Times New Roman" w:hAnsi="Arial Narrow" w:cs="Times New Roman"/>
          <w:b/>
          <w:bCs/>
          <w:iCs/>
          <w:sz w:val="24"/>
          <w:szCs w:val="24"/>
          <w:lang w:eastAsia="es-ES"/>
        </w:rPr>
        <w:t>Los servicios en la residencia</w:t>
      </w:r>
    </w:p>
    <w:p w:rsidR="00C27AD2" w:rsidRPr="004848A3" w:rsidRDefault="00C27AD2" w:rsidP="00C27AD2">
      <w:pPr>
        <w:spacing w:after="0" w:line="240" w:lineRule="auto"/>
        <w:ind w:left="-284"/>
        <w:jc w:val="both"/>
        <w:rPr>
          <w:rFonts w:ascii="Arial Narrow" w:eastAsia="Times New Roman" w:hAnsi="Arial Narrow" w:cs="Times New Roman"/>
          <w:bCs/>
          <w:iCs/>
          <w:sz w:val="24"/>
          <w:szCs w:val="24"/>
          <w:lang w:eastAsia="es-ES"/>
        </w:rPr>
      </w:pPr>
    </w:p>
    <w:p w:rsidR="00C27AD2" w:rsidRPr="004848A3" w:rsidRDefault="00E80D70" w:rsidP="00C27AD2">
      <w:pPr>
        <w:spacing w:after="0" w:line="240" w:lineRule="auto"/>
        <w:jc w:val="both"/>
        <w:rPr>
          <w:rFonts w:ascii="Arial Narrow" w:eastAsia="Times New Roman" w:hAnsi="Arial Narrow" w:cs="Times New Roman"/>
          <w:b/>
          <w:bCs/>
          <w:iCs/>
          <w:sz w:val="26"/>
          <w:szCs w:val="26"/>
          <w:lang w:eastAsia="es-ES"/>
        </w:rPr>
      </w:pPr>
      <w:r w:rsidRPr="004848A3">
        <w:rPr>
          <w:rFonts w:ascii="Arial Narrow" w:eastAsia="Times New Roman" w:hAnsi="Arial Narrow" w:cs="Times New Roman"/>
          <w:b/>
          <w:bCs/>
          <w:iCs/>
          <w:sz w:val="26"/>
          <w:szCs w:val="26"/>
          <w:lang w:eastAsia="es-ES"/>
        </w:rPr>
        <w:t>Artículo 9</w:t>
      </w:r>
      <w:r w:rsidR="00C27AD2" w:rsidRPr="004848A3">
        <w:rPr>
          <w:rFonts w:ascii="Arial Narrow" w:eastAsia="Times New Roman" w:hAnsi="Arial Narrow" w:cs="Times New Roman"/>
          <w:b/>
          <w:bCs/>
          <w:iCs/>
          <w:sz w:val="26"/>
          <w:szCs w:val="26"/>
          <w:lang w:eastAsia="es-ES"/>
        </w:rPr>
        <w:t xml:space="preserve">. </w:t>
      </w:r>
      <w:r w:rsidR="00C27AD2" w:rsidRPr="004848A3">
        <w:rPr>
          <w:rFonts w:ascii="Arial Narrow" w:eastAsia="Times New Roman" w:hAnsi="Arial Narrow" w:cs="Times New Roman"/>
          <w:b/>
          <w:bCs/>
          <w:i/>
          <w:iCs/>
          <w:sz w:val="26"/>
          <w:szCs w:val="26"/>
          <w:lang w:eastAsia="es-ES"/>
        </w:rPr>
        <w:t>Servicios que se proporcionan en la residencia</w:t>
      </w:r>
      <w:r w:rsidR="00C27AD2" w:rsidRPr="004848A3">
        <w:rPr>
          <w:rFonts w:ascii="Arial Narrow" w:eastAsia="Times New Roman" w:hAnsi="Arial Narrow" w:cs="Times New Roman"/>
          <w:b/>
          <w:bCs/>
          <w:iCs/>
          <w:sz w:val="26"/>
          <w:szCs w:val="26"/>
          <w:lang w:eastAsia="es-ES"/>
        </w:rPr>
        <w:t>.</w:t>
      </w:r>
    </w:p>
    <w:p w:rsidR="00C27AD2" w:rsidRPr="004848A3" w:rsidRDefault="00C27AD2" w:rsidP="00C27AD2">
      <w:pPr>
        <w:spacing w:after="0" w:line="240" w:lineRule="auto"/>
        <w:ind w:left="-284"/>
        <w:jc w:val="both"/>
        <w:rPr>
          <w:rFonts w:ascii="Arial Narrow" w:eastAsia="Times New Roman" w:hAnsi="Arial Narrow" w:cs="Times New Roman"/>
          <w:bCs/>
          <w:iCs/>
          <w:sz w:val="24"/>
          <w:szCs w:val="24"/>
          <w:lang w:eastAsia="es-ES"/>
        </w:rPr>
      </w:pPr>
    </w:p>
    <w:p w:rsidR="00C27AD2" w:rsidRPr="004848A3" w:rsidRDefault="00C27AD2" w:rsidP="00C27AD2">
      <w:pPr>
        <w:spacing w:after="0" w:line="240" w:lineRule="auto"/>
        <w:jc w:val="both"/>
        <w:rPr>
          <w:rFonts w:ascii="Arial Narrow" w:eastAsia="Calibri" w:hAnsi="Arial Narrow" w:cs="Times New Roman"/>
          <w:sz w:val="24"/>
          <w:szCs w:val="24"/>
          <w:lang w:val="es-ES_tradnl"/>
        </w:rPr>
      </w:pPr>
      <w:r w:rsidRPr="004848A3">
        <w:rPr>
          <w:rFonts w:ascii="Arial Narrow" w:eastAsia="Calibri" w:hAnsi="Arial Narrow" w:cs="Times New Roman"/>
          <w:sz w:val="24"/>
          <w:szCs w:val="24"/>
          <w:lang w:val="es-ES_tradnl"/>
        </w:rPr>
        <w:t>La atención a las  personas mayores en residencias, comprenderá</w:t>
      </w:r>
      <w:r w:rsidRPr="004848A3">
        <w:rPr>
          <w:rFonts w:ascii="Arial Narrow" w:eastAsia="Times New Roman" w:hAnsi="Arial Narrow" w:cs="Times New Roman"/>
          <w:bCs/>
          <w:iCs/>
          <w:sz w:val="24"/>
          <w:szCs w:val="24"/>
          <w:lang w:val="es-ES_tradnl" w:eastAsia="es-ES"/>
        </w:rPr>
        <w:t xml:space="preserve"> </w:t>
      </w:r>
      <w:r w:rsidRPr="004848A3">
        <w:rPr>
          <w:rFonts w:ascii="Arial Narrow" w:eastAsia="Calibri" w:hAnsi="Arial Narrow" w:cs="Times New Roman"/>
          <w:sz w:val="24"/>
          <w:szCs w:val="24"/>
          <w:lang w:val="es-ES_tradnl"/>
        </w:rPr>
        <w:t xml:space="preserve">como mínimo, los siguientes servicios básicos: </w:t>
      </w:r>
    </w:p>
    <w:p w:rsidR="00C27AD2" w:rsidRPr="004848A3" w:rsidRDefault="00C27AD2" w:rsidP="00C27AD2">
      <w:pPr>
        <w:spacing w:after="0" w:line="240" w:lineRule="auto"/>
        <w:ind w:left="-284"/>
        <w:jc w:val="both"/>
        <w:rPr>
          <w:rFonts w:ascii="Arial Narrow" w:eastAsia="Calibri" w:hAnsi="Arial Narrow" w:cs="Times New Roman"/>
          <w:sz w:val="24"/>
          <w:szCs w:val="24"/>
          <w:lang w:val="es-ES_tradnl"/>
        </w:rPr>
      </w:pPr>
    </w:p>
    <w:p w:rsidR="00C27AD2" w:rsidRPr="004848A3" w:rsidRDefault="00C27AD2" w:rsidP="00C27AD2">
      <w:pPr>
        <w:spacing w:before="120" w:after="120" w:line="240" w:lineRule="auto"/>
        <w:ind w:left="708"/>
        <w:jc w:val="both"/>
        <w:rPr>
          <w:rFonts w:ascii="Arial Narrow" w:eastAsia="Times New Roman" w:hAnsi="Arial Narrow" w:cs="Times New Roman"/>
          <w:sz w:val="24"/>
          <w:szCs w:val="24"/>
          <w:lang w:eastAsia="es-ES"/>
        </w:rPr>
      </w:pPr>
      <w:r w:rsidRPr="004848A3">
        <w:rPr>
          <w:rFonts w:ascii="Arial Narrow" w:eastAsia="Times New Roman" w:hAnsi="Arial Narrow" w:cs="Times New Roman"/>
          <w:b/>
          <w:sz w:val="24"/>
          <w:szCs w:val="24"/>
          <w:lang w:eastAsia="es-ES"/>
        </w:rPr>
        <w:t>Alojamiento</w:t>
      </w:r>
      <w:r w:rsidRPr="004848A3">
        <w:rPr>
          <w:rFonts w:ascii="Arial Narrow" w:eastAsia="Times New Roman" w:hAnsi="Arial Narrow" w:cs="Times New Roman"/>
          <w:sz w:val="24"/>
          <w:szCs w:val="24"/>
          <w:lang w:eastAsia="es-ES"/>
        </w:rPr>
        <w:t>: que comprenderá: el uso de una habitación y zonas de convivencia; la manutención; la ropa de cama, de mesa y de aseo así como el lavado, repasado y planchado de la ropa personal.</w:t>
      </w:r>
    </w:p>
    <w:p w:rsidR="00C27AD2" w:rsidRPr="004848A3" w:rsidRDefault="00C27AD2" w:rsidP="00C27AD2">
      <w:pPr>
        <w:spacing w:before="120" w:after="120" w:line="240" w:lineRule="auto"/>
        <w:ind w:left="708"/>
        <w:jc w:val="both"/>
        <w:rPr>
          <w:rFonts w:ascii="Arial Narrow" w:eastAsia="Times New Roman" w:hAnsi="Arial Narrow" w:cs="Times New Roman"/>
          <w:sz w:val="24"/>
          <w:szCs w:val="24"/>
          <w:lang w:eastAsia="es-ES"/>
        </w:rPr>
      </w:pPr>
      <w:r w:rsidRPr="004848A3">
        <w:rPr>
          <w:rFonts w:ascii="Arial Narrow" w:eastAsia="Times New Roman" w:hAnsi="Arial Narrow" w:cs="Times New Roman"/>
          <w:b/>
          <w:sz w:val="24"/>
          <w:szCs w:val="24"/>
          <w:lang w:eastAsia="es-ES"/>
        </w:rPr>
        <w:t>El control y la protección del/de la Residente</w:t>
      </w:r>
      <w:r w:rsidRPr="004848A3">
        <w:rPr>
          <w:rFonts w:ascii="Arial Narrow" w:eastAsia="Times New Roman" w:hAnsi="Arial Narrow" w:cs="Times New Roman"/>
          <w:sz w:val="24"/>
          <w:szCs w:val="24"/>
          <w:lang w:eastAsia="es-ES"/>
        </w:rPr>
        <w:t>, que comprenderá todas las actividades encaminadas a la seguridad y salvaguarda de su integridad personal.</w:t>
      </w:r>
    </w:p>
    <w:p w:rsidR="00C27AD2" w:rsidRPr="004848A3" w:rsidRDefault="00C27AD2" w:rsidP="00C27AD2">
      <w:pPr>
        <w:spacing w:before="120" w:after="120" w:line="240" w:lineRule="auto"/>
        <w:ind w:left="708"/>
        <w:jc w:val="both"/>
        <w:rPr>
          <w:rFonts w:ascii="Arial Narrow" w:eastAsia="Times New Roman" w:hAnsi="Arial Narrow" w:cs="Times New Roman"/>
          <w:sz w:val="24"/>
          <w:szCs w:val="24"/>
          <w:lang w:eastAsia="es-ES"/>
        </w:rPr>
      </w:pPr>
      <w:r w:rsidRPr="004848A3">
        <w:rPr>
          <w:rFonts w:ascii="Arial Narrow" w:eastAsia="Times New Roman" w:hAnsi="Arial Narrow" w:cs="Times New Roman"/>
          <w:b/>
          <w:sz w:val="24"/>
          <w:szCs w:val="24"/>
          <w:lang w:eastAsia="es-ES"/>
        </w:rPr>
        <w:t>El cuidado personal</w:t>
      </w:r>
      <w:r w:rsidRPr="004848A3">
        <w:rPr>
          <w:rFonts w:ascii="Arial Narrow" w:eastAsia="Times New Roman" w:hAnsi="Arial Narrow" w:cs="Times New Roman"/>
          <w:sz w:val="24"/>
          <w:szCs w:val="24"/>
          <w:lang w:eastAsia="es-ES"/>
        </w:rPr>
        <w:t>, que comprenderá la prestación de la asistencia necesaria para la realización de las actividades básicas de la vida diaria (aseo, higiene personal, cambio de pañal, vestido y alimentación) así como las actividades encaminadas al mantenimiento de las capacidades funcionales de los usuarios.</w:t>
      </w:r>
    </w:p>
    <w:p w:rsidR="00C27AD2" w:rsidRPr="004848A3" w:rsidRDefault="00C27AD2" w:rsidP="00C27AD2">
      <w:pPr>
        <w:spacing w:before="120" w:after="120" w:line="240" w:lineRule="auto"/>
        <w:ind w:left="708"/>
        <w:jc w:val="both"/>
        <w:rPr>
          <w:rFonts w:ascii="Arial Narrow" w:eastAsia="Times New Roman" w:hAnsi="Arial Narrow" w:cs="Times New Roman"/>
          <w:sz w:val="24"/>
          <w:szCs w:val="24"/>
          <w:lang w:eastAsia="es-ES"/>
        </w:rPr>
      </w:pPr>
      <w:r w:rsidRPr="004848A3">
        <w:rPr>
          <w:rFonts w:ascii="Arial Narrow" w:eastAsia="Times New Roman" w:hAnsi="Arial Narrow" w:cs="Times New Roman"/>
          <w:b/>
          <w:sz w:val="24"/>
          <w:szCs w:val="24"/>
          <w:lang w:eastAsia="es-ES"/>
        </w:rPr>
        <w:t>La promoción de la integración y participación en la vida del centro</w:t>
      </w:r>
      <w:r w:rsidRPr="004848A3">
        <w:rPr>
          <w:rFonts w:ascii="Arial Narrow" w:eastAsia="Times New Roman" w:hAnsi="Arial Narrow" w:cs="Times New Roman"/>
          <w:sz w:val="24"/>
          <w:szCs w:val="24"/>
          <w:lang w:eastAsia="es-ES"/>
        </w:rPr>
        <w:t xml:space="preserve"> y en el medio en que éste se ubica, la animación sociocultural y las relaciones con las familias de los usuarios. </w:t>
      </w:r>
    </w:p>
    <w:p w:rsidR="000453CC" w:rsidRPr="004848A3" w:rsidRDefault="000453CC" w:rsidP="00C27AD2">
      <w:pPr>
        <w:spacing w:after="0" w:line="240" w:lineRule="auto"/>
        <w:jc w:val="both"/>
        <w:rPr>
          <w:rFonts w:ascii="Arial Narrow" w:eastAsia="Calibri" w:hAnsi="Arial Narrow" w:cs="Times New Roman"/>
          <w:color w:val="00B0F0"/>
          <w:sz w:val="24"/>
          <w:szCs w:val="24"/>
          <w:lang w:val="es-ES_tradnl"/>
        </w:rPr>
      </w:pPr>
    </w:p>
    <w:p w:rsidR="00C27AD2" w:rsidRPr="004848A3" w:rsidRDefault="00C27AD2" w:rsidP="00C27AD2">
      <w:pPr>
        <w:spacing w:after="0" w:line="240" w:lineRule="auto"/>
        <w:jc w:val="both"/>
        <w:rPr>
          <w:rFonts w:ascii="Arial Narrow" w:eastAsia="Calibri" w:hAnsi="Arial Narrow" w:cs="Times New Roman"/>
          <w:color w:val="00B0F0"/>
          <w:sz w:val="24"/>
          <w:szCs w:val="24"/>
          <w:lang w:val="es-ES_tradnl"/>
        </w:rPr>
      </w:pPr>
    </w:p>
    <w:p w:rsidR="00C27AD2" w:rsidRPr="004848A3" w:rsidRDefault="00E80D70" w:rsidP="00C27AD2">
      <w:pPr>
        <w:spacing w:after="0" w:line="240" w:lineRule="auto"/>
        <w:ind w:left="-284" w:firstLine="284"/>
        <w:jc w:val="both"/>
        <w:rPr>
          <w:rFonts w:ascii="Arial Narrow" w:eastAsia="Times New Roman" w:hAnsi="Arial Narrow" w:cs="Times New Roman"/>
          <w:b/>
          <w:bCs/>
          <w:i/>
          <w:iCs/>
          <w:sz w:val="26"/>
          <w:szCs w:val="26"/>
          <w:lang w:eastAsia="es-ES"/>
        </w:rPr>
      </w:pPr>
      <w:r w:rsidRPr="004848A3">
        <w:rPr>
          <w:rFonts w:ascii="Arial Narrow" w:eastAsia="Times New Roman" w:hAnsi="Arial Narrow" w:cs="Times New Roman"/>
          <w:b/>
          <w:bCs/>
          <w:iCs/>
          <w:sz w:val="26"/>
          <w:szCs w:val="26"/>
          <w:lang w:eastAsia="es-ES"/>
        </w:rPr>
        <w:t>Artículo 10</w:t>
      </w:r>
      <w:r w:rsidR="00C27AD2" w:rsidRPr="004848A3">
        <w:rPr>
          <w:rFonts w:ascii="Arial Narrow" w:eastAsia="Times New Roman" w:hAnsi="Arial Narrow" w:cs="Times New Roman"/>
          <w:b/>
          <w:bCs/>
          <w:iCs/>
          <w:sz w:val="26"/>
          <w:szCs w:val="26"/>
          <w:lang w:eastAsia="es-ES"/>
        </w:rPr>
        <w:t xml:space="preserve">.  </w:t>
      </w:r>
      <w:r w:rsidR="00C27AD2" w:rsidRPr="004848A3">
        <w:rPr>
          <w:rFonts w:ascii="Arial Narrow" w:eastAsia="Times New Roman" w:hAnsi="Arial Narrow" w:cs="Times New Roman"/>
          <w:b/>
          <w:bCs/>
          <w:i/>
          <w:iCs/>
          <w:sz w:val="26"/>
          <w:szCs w:val="26"/>
          <w:lang w:eastAsia="es-ES"/>
        </w:rPr>
        <w:t>Alojamiento de los residentes, que comprende:</w:t>
      </w:r>
    </w:p>
    <w:p w:rsidR="00C27AD2" w:rsidRPr="004848A3" w:rsidRDefault="00C27AD2" w:rsidP="00C27AD2">
      <w:pPr>
        <w:spacing w:before="120" w:after="120" w:line="240" w:lineRule="auto"/>
        <w:jc w:val="both"/>
        <w:rPr>
          <w:rFonts w:ascii="Arial Narrow" w:eastAsia="Times New Roman" w:hAnsi="Arial Narrow" w:cs="Times New Roman"/>
          <w:b/>
          <w:sz w:val="24"/>
          <w:szCs w:val="24"/>
          <w:u w:val="single"/>
          <w:lang w:val="es-ES_tradnl" w:eastAsia="es-ES"/>
        </w:rPr>
      </w:pPr>
      <w:r w:rsidRPr="004848A3">
        <w:rPr>
          <w:rFonts w:ascii="Arial Narrow" w:eastAsia="Times New Roman" w:hAnsi="Arial Narrow" w:cs="Times New Roman"/>
          <w:b/>
          <w:sz w:val="24"/>
          <w:szCs w:val="24"/>
          <w:u w:val="single"/>
          <w:lang w:val="es-ES_tradnl" w:eastAsia="es-ES"/>
        </w:rPr>
        <w:t>Estancia:</w:t>
      </w:r>
    </w:p>
    <w:p w:rsidR="006C205F" w:rsidRPr="004848A3" w:rsidRDefault="00C27AD2" w:rsidP="00C27AD2">
      <w:pPr>
        <w:spacing w:before="120" w:after="120" w:line="240" w:lineRule="auto"/>
        <w:ind w:left="284"/>
        <w:jc w:val="both"/>
        <w:rPr>
          <w:rFonts w:ascii="Arial Narrow" w:eastAsia="Times New Roman" w:hAnsi="Arial Narrow" w:cs="Times New Roman"/>
          <w:sz w:val="24"/>
          <w:szCs w:val="24"/>
          <w:lang w:val="es-ES_tradnl" w:eastAsia="es-ES"/>
        </w:rPr>
      </w:pPr>
      <w:r w:rsidRPr="004848A3">
        <w:rPr>
          <w:rFonts w:ascii="Arial Narrow" w:eastAsia="Times New Roman" w:hAnsi="Arial Narrow" w:cs="Times New Roman"/>
          <w:sz w:val="24"/>
          <w:szCs w:val="24"/>
          <w:lang w:val="es-ES_tradnl" w:eastAsia="es-ES"/>
        </w:rPr>
        <w:t xml:space="preserve">Ocupación por el usuario de una habitación individual o  doble. </w:t>
      </w:r>
    </w:p>
    <w:p w:rsidR="00C27AD2" w:rsidRPr="004848A3" w:rsidRDefault="00C27AD2" w:rsidP="00C27AD2">
      <w:pPr>
        <w:spacing w:before="120" w:after="120" w:line="240" w:lineRule="auto"/>
        <w:ind w:left="284"/>
        <w:jc w:val="both"/>
        <w:rPr>
          <w:rFonts w:ascii="Arial Narrow" w:eastAsia="Times New Roman" w:hAnsi="Arial Narrow" w:cs="Times New Roman"/>
          <w:sz w:val="24"/>
          <w:szCs w:val="24"/>
          <w:lang w:val="es-ES_tradnl" w:eastAsia="es-ES"/>
        </w:rPr>
      </w:pPr>
      <w:r w:rsidRPr="004848A3">
        <w:rPr>
          <w:rFonts w:ascii="Arial Narrow" w:eastAsia="Times New Roman" w:hAnsi="Arial Narrow" w:cs="Times New Roman"/>
          <w:sz w:val="24"/>
          <w:szCs w:val="24"/>
          <w:lang w:val="es-ES_tradnl" w:eastAsia="es-ES"/>
        </w:rPr>
        <w:t>Se permitirá al residente tener en su habitación motivos de decoración y utensilios propios, siempre que no sean inadecuados o peligrosos.</w:t>
      </w:r>
    </w:p>
    <w:p w:rsidR="00C27AD2" w:rsidRPr="004848A3" w:rsidRDefault="00C27AD2" w:rsidP="00C27AD2">
      <w:pPr>
        <w:spacing w:before="120" w:after="120" w:line="240" w:lineRule="auto"/>
        <w:ind w:left="284"/>
        <w:jc w:val="both"/>
        <w:rPr>
          <w:rFonts w:ascii="Arial Narrow" w:eastAsia="Times New Roman" w:hAnsi="Arial Narrow" w:cs="Times New Roman"/>
          <w:sz w:val="24"/>
          <w:szCs w:val="24"/>
          <w:lang w:val="es-ES_tradnl" w:eastAsia="es-ES"/>
        </w:rPr>
      </w:pPr>
      <w:r w:rsidRPr="004848A3">
        <w:rPr>
          <w:rFonts w:ascii="Arial Narrow" w:eastAsia="Times New Roman" w:hAnsi="Arial Narrow" w:cs="Times New Roman"/>
          <w:sz w:val="24"/>
          <w:szCs w:val="24"/>
          <w:lang w:val="es-ES_tradnl" w:eastAsia="es-ES"/>
        </w:rPr>
        <w:t>Las habitaciones se limpiarán diariamente en horario matutino y con mayor frecuencia si las circunstancias lo requieren.</w:t>
      </w:r>
    </w:p>
    <w:p w:rsidR="00C27AD2" w:rsidRPr="004848A3" w:rsidRDefault="00C27AD2" w:rsidP="00C27AD2">
      <w:pPr>
        <w:spacing w:before="120" w:after="120" w:line="240" w:lineRule="auto"/>
        <w:ind w:left="284"/>
        <w:jc w:val="both"/>
        <w:rPr>
          <w:rFonts w:ascii="Arial Narrow" w:eastAsia="Times New Roman" w:hAnsi="Arial Narrow" w:cs="Times New Roman"/>
          <w:sz w:val="24"/>
          <w:szCs w:val="24"/>
          <w:lang w:val="es-ES_tradnl" w:eastAsia="es-ES"/>
        </w:rPr>
      </w:pPr>
      <w:r w:rsidRPr="004848A3">
        <w:rPr>
          <w:rFonts w:ascii="Arial Narrow" w:eastAsia="Times New Roman" w:hAnsi="Arial Narrow" w:cs="Times New Roman"/>
          <w:sz w:val="24"/>
          <w:szCs w:val="24"/>
          <w:lang w:val="es-ES_tradnl" w:eastAsia="es-ES"/>
        </w:rPr>
        <w:t>Utilización del comedor, salas de convivencia y demás espacios comunes.</w:t>
      </w:r>
    </w:p>
    <w:p w:rsidR="00C27AD2" w:rsidRPr="004848A3" w:rsidRDefault="00C27AD2" w:rsidP="00C27AD2">
      <w:pPr>
        <w:spacing w:before="120" w:after="120" w:line="240" w:lineRule="auto"/>
        <w:jc w:val="both"/>
        <w:rPr>
          <w:rFonts w:ascii="Arial Narrow" w:eastAsia="Times New Roman" w:hAnsi="Arial Narrow" w:cs="Times New Roman"/>
          <w:b/>
          <w:sz w:val="24"/>
          <w:szCs w:val="24"/>
          <w:u w:val="single"/>
          <w:lang w:val="es-ES_tradnl" w:eastAsia="es-ES"/>
        </w:rPr>
      </w:pPr>
      <w:r w:rsidRPr="004848A3">
        <w:rPr>
          <w:rFonts w:ascii="Arial Narrow" w:eastAsia="Times New Roman" w:hAnsi="Arial Narrow" w:cs="Times New Roman"/>
          <w:b/>
          <w:sz w:val="24"/>
          <w:szCs w:val="24"/>
          <w:u w:val="single"/>
          <w:lang w:val="es-ES_tradnl" w:eastAsia="es-ES"/>
        </w:rPr>
        <w:t>Manutención:</w:t>
      </w:r>
    </w:p>
    <w:p w:rsidR="00C27AD2" w:rsidRPr="004848A3" w:rsidRDefault="00C27AD2" w:rsidP="00C27AD2">
      <w:pPr>
        <w:spacing w:before="120" w:after="120" w:line="240" w:lineRule="auto"/>
        <w:ind w:left="284"/>
        <w:jc w:val="both"/>
        <w:rPr>
          <w:rFonts w:ascii="Arial Narrow" w:eastAsia="Times New Roman" w:hAnsi="Arial Narrow" w:cs="Times New Roman"/>
          <w:sz w:val="24"/>
          <w:szCs w:val="24"/>
          <w:lang w:val="es-ES_tradnl" w:eastAsia="es-ES"/>
        </w:rPr>
      </w:pPr>
      <w:r w:rsidRPr="004848A3">
        <w:rPr>
          <w:rFonts w:ascii="Arial Narrow" w:eastAsia="Times New Roman" w:hAnsi="Arial Narrow" w:cs="Times New Roman"/>
          <w:sz w:val="24"/>
          <w:szCs w:val="24"/>
          <w:lang w:val="es-ES_tradnl" w:eastAsia="es-ES"/>
        </w:rPr>
        <w:t>Se servirán cuatro comidas (desayuno, comida, merienda y cena), sin perjuicio de aquellos casos en los que se requiera aumentar la frecuencia de ingesta.</w:t>
      </w:r>
    </w:p>
    <w:p w:rsidR="00C27AD2" w:rsidRPr="004848A3" w:rsidRDefault="00C27AD2" w:rsidP="00C27AD2">
      <w:pPr>
        <w:spacing w:before="120" w:after="120" w:line="240" w:lineRule="auto"/>
        <w:ind w:left="284"/>
        <w:jc w:val="both"/>
        <w:rPr>
          <w:rFonts w:ascii="Arial Narrow" w:eastAsia="Times New Roman" w:hAnsi="Arial Narrow" w:cs="Times New Roman"/>
          <w:sz w:val="24"/>
          <w:szCs w:val="24"/>
          <w:lang w:val="es-ES_tradnl" w:eastAsia="es-ES"/>
        </w:rPr>
      </w:pPr>
      <w:r w:rsidRPr="004848A3">
        <w:rPr>
          <w:rFonts w:ascii="Arial Narrow" w:eastAsia="Times New Roman" w:hAnsi="Arial Narrow" w:cs="Times New Roman"/>
          <w:sz w:val="24"/>
          <w:szCs w:val="24"/>
          <w:lang w:val="es-ES_tradnl" w:eastAsia="es-ES"/>
        </w:rPr>
        <w:t>Los menús deberán ser supervisados por un médico o nutricionista, debiendo garantizar la cantidad, la calidad y el aporte calórico y dietético adecuado. Los menús deben ser variados.</w:t>
      </w:r>
    </w:p>
    <w:p w:rsidR="00C27AD2" w:rsidRPr="004848A3" w:rsidRDefault="00C27AD2" w:rsidP="00C27AD2">
      <w:pPr>
        <w:spacing w:before="120" w:after="120" w:line="240" w:lineRule="auto"/>
        <w:ind w:left="284"/>
        <w:jc w:val="both"/>
        <w:rPr>
          <w:rFonts w:ascii="Arial Narrow" w:eastAsia="Times New Roman" w:hAnsi="Arial Narrow" w:cs="Times New Roman"/>
          <w:sz w:val="24"/>
          <w:szCs w:val="24"/>
          <w:lang w:val="es-ES_tradnl" w:eastAsia="es-ES"/>
        </w:rPr>
      </w:pPr>
      <w:r w:rsidRPr="004848A3">
        <w:rPr>
          <w:rFonts w:ascii="Arial Narrow" w:eastAsia="Times New Roman" w:hAnsi="Arial Narrow" w:cs="Times New Roman"/>
          <w:sz w:val="24"/>
          <w:szCs w:val="24"/>
          <w:lang w:val="es-ES_tradnl" w:eastAsia="es-ES"/>
        </w:rPr>
        <w:t>Junto con el menú ordinario deberán prepararse otros de régimen para los usuarios que los precisen, también supervisados y suscritos por médico o nutricionista.</w:t>
      </w:r>
    </w:p>
    <w:p w:rsidR="00C27AD2" w:rsidRPr="004848A3" w:rsidRDefault="00C27AD2" w:rsidP="00C27AD2">
      <w:pPr>
        <w:spacing w:before="120" w:after="120" w:line="240" w:lineRule="auto"/>
        <w:ind w:left="284"/>
        <w:jc w:val="both"/>
        <w:rPr>
          <w:rFonts w:ascii="Arial Narrow" w:eastAsia="Times New Roman" w:hAnsi="Arial Narrow" w:cs="Times New Roman"/>
          <w:sz w:val="24"/>
          <w:szCs w:val="24"/>
          <w:lang w:val="es-ES_tradnl" w:eastAsia="es-ES"/>
        </w:rPr>
      </w:pPr>
      <w:r w:rsidRPr="004848A3">
        <w:rPr>
          <w:rFonts w:ascii="Arial Narrow" w:eastAsia="Times New Roman" w:hAnsi="Arial Narrow" w:cs="Times New Roman"/>
          <w:sz w:val="24"/>
          <w:szCs w:val="24"/>
          <w:lang w:val="es-ES_tradnl" w:eastAsia="es-ES"/>
        </w:rPr>
        <w:lastRenderedPageBreak/>
        <w:t>Los menús serán de conocimiento público con una antelación mínima de 24 horas.</w:t>
      </w:r>
    </w:p>
    <w:p w:rsidR="00C27AD2" w:rsidRPr="004848A3" w:rsidRDefault="00C27AD2" w:rsidP="00C27AD2">
      <w:pPr>
        <w:spacing w:before="120" w:after="120" w:line="240" w:lineRule="auto"/>
        <w:ind w:left="284"/>
        <w:jc w:val="both"/>
        <w:rPr>
          <w:rFonts w:ascii="Arial Narrow" w:eastAsia="Times New Roman" w:hAnsi="Arial Narrow" w:cs="Times New Roman"/>
          <w:sz w:val="24"/>
          <w:szCs w:val="24"/>
          <w:lang w:val="es-ES_tradnl"/>
        </w:rPr>
      </w:pPr>
      <w:r w:rsidRPr="004848A3">
        <w:rPr>
          <w:rFonts w:ascii="Arial Narrow" w:eastAsia="Times New Roman" w:hAnsi="Arial Narrow" w:cs="Times New Roman"/>
          <w:sz w:val="24"/>
          <w:szCs w:val="24"/>
          <w:lang w:val="es-ES_tradnl"/>
        </w:rPr>
        <w:t>Las comidas se servirán en el comedor salvo que por causa de enfermedad, a criterio facultativo correspondiente, o por razones de índole organizativa debidamente justificada, hayan de suministrarse en la habitación o en la zona de cuidados especiales.</w:t>
      </w:r>
    </w:p>
    <w:p w:rsidR="00C27AD2" w:rsidRPr="004848A3" w:rsidRDefault="00C27AD2" w:rsidP="00C27AD2">
      <w:pPr>
        <w:spacing w:before="120" w:after="120" w:line="240" w:lineRule="auto"/>
        <w:jc w:val="both"/>
        <w:rPr>
          <w:rFonts w:ascii="Arial Narrow" w:eastAsia="Times New Roman" w:hAnsi="Arial Narrow" w:cs="Times New Roman"/>
          <w:b/>
          <w:sz w:val="24"/>
          <w:szCs w:val="24"/>
          <w:lang w:val="es-ES_tradnl" w:eastAsia="es-ES"/>
        </w:rPr>
      </w:pPr>
      <w:r w:rsidRPr="004848A3">
        <w:rPr>
          <w:rFonts w:ascii="Arial Narrow" w:eastAsia="Times New Roman" w:hAnsi="Arial Narrow" w:cs="Times New Roman"/>
          <w:b/>
          <w:sz w:val="24"/>
          <w:szCs w:val="24"/>
          <w:u w:val="single"/>
          <w:lang w:val="es-ES_tradnl" w:eastAsia="es-ES"/>
        </w:rPr>
        <w:t>Vestuario de uso personal:</w:t>
      </w:r>
    </w:p>
    <w:p w:rsidR="00C27AD2" w:rsidRPr="004848A3" w:rsidRDefault="00C27AD2" w:rsidP="00C27AD2">
      <w:pPr>
        <w:spacing w:before="120" w:after="120" w:line="240" w:lineRule="auto"/>
        <w:ind w:left="284"/>
        <w:jc w:val="both"/>
        <w:rPr>
          <w:rFonts w:ascii="Arial Narrow" w:eastAsia="Times New Roman" w:hAnsi="Arial Narrow" w:cs="Times New Roman"/>
          <w:sz w:val="24"/>
          <w:szCs w:val="24"/>
          <w:lang w:val="es-ES_tradnl" w:eastAsia="es-ES"/>
        </w:rPr>
      </w:pPr>
      <w:r w:rsidRPr="004848A3">
        <w:rPr>
          <w:rFonts w:ascii="Arial Narrow" w:eastAsia="Times New Roman" w:hAnsi="Arial Narrow" w:cs="Times New Roman"/>
          <w:sz w:val="24"/>
          <w:szCs w:val="24"/>
          <w:lang w:val="es-ES_tradnl" w:eastAsia="es-ES"/>
        </w:rPr>
        <w:t>El usuario aportará la ropa y calzado de uso personal y la repondrá a su cargo.</w:t>
      </w:r>
    </w:p>
    <w:p w:rsidR="00C27AD2" w:rsidRPr="004848A3" w:rsidRDefault="00C27AD2" w:rsidP="00C27AD2">
      <w:pPr>
        <w:spacing w:before="120" w:after="120" w:line="240" w:lineRule="auto"/>
        <w:ind w:left="284"/>
        <w:jc w:val="both"/>
        <w:rPr>
          <w:rFonts w:ascii="Arial Narrow" w:eastAsia="Times New Roman" w:hAnsi="Arial Narrow" w:cs="Times New Roman"/>
          <w:sz w:val="24"/>
          <w:szCs w:val="24"/>
          <w:lang w:val="es-ES_tradnl" w:eastAsia="es-ES"/>
        </w:rPr>
      </w:pPr>
      <w:r w:rsidRPr="004848A3">
        <w:rPr>
          <w:rFonts w:ascii="Arial Narrow" w:eastAsia="Times New Roman" w:hAnsi="Arial Narrow" w:cs="Times New Roman"/>
          <w:sz w:val="24"/>
          <w:szCs w:val="24"/>
          <w:lang w:val="es-ES_tradnl" w:eastAsia="es-ES"/>
        </w:rPr>
        <w:t>La ropa deberá estar debidamente marcada a fin de garantizar en todo caso un uso exclusivo por su propietario.</w:t>
      </w:r>
    </w:p>
    <w:p w:rsidR="00C27AD2" w:rsidRPr="004848A3" w:rsidRDefault="00C27AD2" w:rsidP="00C27AD2">
      <w:pPr>
        <w:spacing w:before="120" w:after="120" w:line="240" w:lineRule="auto"/>
        <w:ind w:left="284"/>
        <w:jc w:val="both"/>
        <w:rPr>
          <w:rFonts w:ascii="Arial Narrow" w:eastAsia="Times New Roman" w:hAnsi="Arial Narrow" w:cs="Times New Roman"/>
          <w:sz w:val="24"/>
          <w:szCs w:val="24"/>
          <w:lang w:val="es-ES_tradnl" w:eastAsia="es-ES"/>
        </w:rPr>
      </w:pPr>
      <w:r w:rsidRPr="004848A3">
        <w:rPr>
          <w:rFonts w:ascii="Arial Narrow" w:eastAsia="Times New Roman" w:hAnsi="Arial Narrow" w:cs="Times New Roman"/>
          <w:sz w:val="24"/>
          <w:szCs w:val="24"/>
          <w:lang w:val="es-ES_tradnl" w:eastAsia="es-ES"/>
        </w:rPr>
        <w:t>El marcaje de la ropa se realizará de acuerdo con las instrucciones dadas por el centro y será a cargo del usuario o sus familiares.</w:t>
      </w:r>
    </w:p>
    <w:p w:rsidR="00C27AD2" w:rsidRPr="004848A3" w:rsidRDefault="00C27AD2" w:rsidP="00C27AD2">
      <w:pPr>
        <w:spacing w:before="120" w:after="120" w:line="240" w:lineRule="auto"/>
        <w:ind w:left="284"/>
        <w:jc w:val="both"/>
        <w:rPr>
          <w:rFonts w:ascii="Arial Narrow" w:eastAsia="Times New Roman" w:hAnsi="Arial Narrow" w:cs="Times New Roman"/>
          <w:sz w:val="24"/>
          <w:szCs w:val="24"/>
          <w:lang w:eastAsia="es-ES"/>
        </w:rPr>
      </w:pPr>
      <w:r w:rsidRPr="004848A3">
        <w:rPr>
          <w:rFonts w:ascii="Arial Narrow" w:eastAsia="Times New Roman" w:hAnsi="Arial Narrow" w:cs="Times New Roman"/>
          <w:sz w:val="24"/>
          <w:szCs w:val="24"/>
          <w:lang w:eastAsia="es-ES"/>
        </w:rPr>
        <w:t>Toda aquella prenda no marcada o marcada de forma distinta a las instrucciones dadas por el centro no se incluirá en el inventario del residente</w:t>
      </w:r>
    </w:p>
    <w:p w:rsidR="00C27AD2" w:rsidRPr="004848A3" w:rsidRDefault="00C27AD2" w:rsidP="00C27AD2">
      <w:pPr>
        <w:spacing w:before="120" w:after="120" w:line="240" w:lineRule="auto"/>
        <w:ind w:left="284"/>
        <w:jc w:val="both"/>
        <w:rPr>
          <w:rFonts w:ascii="Arial Narrow" w:eastAsia="Times New Roman" w:hAnsi="Arial Narrow" w:cs="Times New Roman"/>
          <w:sz w:val="24"/>
          <w:szCs w:val="24"/>
          <w:lang w:val="es-ES_tradnl" w:eastAsia="es-ES"/>
        </w:rPr>
      </w:pPr>
      <w:r w:rsidRPr="004848A3">
        <w:rPr>
          <w:rFonts w:ascii="Arial Narrow" w:eastAsia="Times New Roman" w:hAnsi="Arial Narrow" w:cs="Times New Roman"/>
          <w:sz w:val="24"/>
          <w:szCs w:val="24"/>
          <w:lang w:val="es-ES_tradnl" w:eastAsia="es-ES"/>
        </w:rPr>
        <w:t>El lavado de ropa deberá efectuarlo la residencia. Los procedimientos de lavado deberán ajustarse a la tipología de las prendas a fin de garantizar su higiene y conservación en buen estado.</w:t>
      </w:r>
    </w:p>
    <w:p w:rsidR="00C27AD2" w:rsidRPr="004848A3" w:rsidRDefault="00C27AD2" w:rsidP="00C27AD2">
      <w:pPr>
        <w:spacing w:before="120" w:after="120" w:line="240" w:lineRule="auto"/>
        <w:ind w:left="284"/>
        <w:jc w:val="both"/>
        <w:rPr>
          <w:rFonts w:ascii="Arial Narrow" w:eastAsia="Times New Roman" w:hAnsi="Arial Narrow" w:cs="Times New Roman"/>
          <w:sz w:val="24"/>
          <w:szCs w:val="24"/>
          <w:lang w:val="es-ES_tradnl" w:eastAsia="es-ES"/>
        </w:rPr>
      </w:pPr>
      <w:r w:rsidRPr="004848A3">
        <w:rPr>
          <w:rFonts w:ascii="Arial Narrow" w:eastAsia="Times New Roman" w:hAnsi="Arial Narrow" w:cs="Times New Roman"/>
          <w:sz w:val="24"/>
          <w:szCs w:val="24"/>
          <w:lang w:val="es-ES_tradnl" w:eastAsia="es-ES"/>
        </w:rPr>
        <w:t>El centro no se responsabilizará de aquellas prendas que no estén debidamente marcadas.</w:t>
      </w:r>
    </w:p>
    <w:p w:rsidR="00C27AD2" w:rsidRPr="004848A3" w:rsidRDefault="00C27AD2" w:rsidP="00C27AD2">
      <w:pPr>
        <w:spacing w:before="120" w:after="120" w:line="240" w:lineRule="auto"/>
        <w:ind w:left="284"/>
        <w:jc w:val="both"/>
        <w:rPr>
          <w:rFonts w:ascii="Arial Narrow" w:eastAsia="Times New Roman" w:hAnsi="Arial Narrow" w:cs="Times New Roman"/>
          <w:sz w:val="24"/>
          <w:szCs w:val="24"/>
          <w:lang w:val="es-ES_tradnl" w:eastAsia="es-ES"/>
        </w:rPr>
      </w:pPr>
      <w:r w:rsidRPr="004848A3">
        <w:rPr>
          <w:rFonts w:ascii="Arial Narrow" w:eastAsia="Times New Roman" w:hAnsi="Arial Narrow" w:cs="Times New Roman"/>
          <w:sz w:val="24"/>
          <w:szCs w:val="24"/>
          <w:lang w:val="es-ES_tradnl" w:eastAsia="es-ES"/>
        </w:rPr>
        <w:t>Los usuarios vestirán habitualmente ropa de calle, adaptada a las condiciones de la estación en que se use, velando la residencia para que se renueven, con cargo al residente, las prendas deterioradas por el uso.</w:t>
      </w:r>
    </w:p>
    <w:p w:rsidR="00C27AD2" w:rsidRPr="004848A3" w:rsidRDefault="00C27AD2" w:rsidP="00C27AD2">
      <w:pPr>
        <w:spacing w:before="120" w:after="120" w:line="240" w:lineRule="auto"/>
        <w:jc w:val="both"/>
        <w:rPr>
          <w:rFonts w:ascii="Arial Narrow" w:eastAsia="Times New Roman" w:hAnsi="Arial Narrow" w:cs="Times New Roman"/>
          <w:b/>
          <w:sz w:val="24"/>
          <w:szCs w:val="24"/>
          <w:u w:val="single"/>
          <w:lang w:val="es-ES_tradnl" w:eastAsia="es-ES"/>
        </w:rPr>
      </w:pPr>
      <w:r w:rsidRPr="004848A3">
        <w:rPr>
          <w:rFonts w:ascii="Arial Narrow" w:eastAsia="Times New Roman" w:hAnsi="Arial Narrow" w:cs="Times New Roman"/>
          <w:b/>
          <w:sz w:val="24"/>
          <w:szCs w:val="24"/>
          <w:u w:val="single"/>
          <w:lang w:val="es-ES_tradnl" w:eastAsia="es-ES"/>
        </w:rPr>
        <w:t>Ropa de cama, mesa y aseo:</w:t>
      </w:r>
    </w:p>
    <w:p w:rsidR="00C27AD2" w:rsidRPr="004848A3" w:rsidRDefault="00C27AD2" w:rsidP="00C27AD2">
      <w:pPr>
        <w:spacing w:before="120" w:after="120" w:line="240" w:lineRule="auto"/>
        <w:ind w:left="284"/>
        <w:jc w:val="both"/>
        <w:rPr>
          <w:rFonts w:ascii="Arial Narrow" w:eastAsia="Times New Roman" w:hAnsi="Arial Narrow" w:cs="Times New Roman"/>
          <w:sz w:val="24"/>
          <w:szCs w:val="24"/>
          <w:lang w:val="es-ES_tradnl" w:eastAsia="es-ES"/>
        </w:rPr>
      </w:pPr>
      <w:r w:rsidRPr="004848A3">
        <w:rPr>
          <w:rFonts w:ascii="Arial Narrow" w:eastAsia="Times New Roman" w:hAnsi="Arial Narrow" w:cs="Times New Roman"/>
          <w:sz w:val="24"/>
          <w:szCs w:val="24"/>
          <w:lang w:val="es-ES_tradnl" w:eastAsia="es-ES"/>
        </w:rPr>
        <w:t>El servicio incluye la utilización de ropa de cama, mesa y aseo que deberá ser aportada por la residencia.</w:t>
      </w:r>
    </w:p>
    <w:p w:rsidR="00C27AD2" w:rsidRPr="004848A3" w:rsidRDefault="00C27AD2" w:rsidP="00C27AD2">
      <w:pPr>
        <w:spacing w:before="120" w:after="120" w:line="240" w:lineRule="auto"/>
        <w:ind w:left="284"/>
        <w:jc w:val="both"/>
        <w:rPr>
          <w:rFonts w:ascii="Arial Narrow" w:eastAsia="Times New Roman" w:hAnsi="Arial Narrow" w:cs="Times New Roman"/>
          <w:sz w:val="24"/>
          <w:szCs w:val="24"/>
          <w:lang w:val="es-ES_tradnl" w:eastAsia="es-ES"/>
        </w:rPr>
      </w:pPr>
      <w:r w:rsidRPr="004848A3">
        <w:rPr>
          <w:rFonts w:ascii="Arial Narrow" w:eastAsia="Times New Roman" w:hAnsi="Arial Narrow" w:cs="Times New Roman"/>
          <w:sz w:val="24"/>
          <w:szCs w:val="24"/>
          <w:lang w:val="es-ES_tradnl" w:eastAsia="es-ES"/>
        </w:rPr>
        <w:t>La muda de ropa de cama, mesa y aseo se efectuará siempre que las circunstancias de higiene lo requieran. La residencia renovará, a su cargo, este tipo de ropa con la frecuencia necesaria para que se mantenga en condiciones de uso adecuadas.</w:t>
      </w:r>
    </w:p>
    <w:p w:rsidR="00C27AD2" w:rsidRPr="004848A3" w:rsidRDefault="00C27AD2" w:rsidP="00C27AD2">
      <w:pPr>
        <w:spacing w:after="0" w:line="240" w:lineRule="auto"/>
        <w:ind w:left="-284"/>
        <w:jc w:val="both"/>
        <w:rPr>
          <w:rFonts w:ascii="Arial Narrow" w:eastAsia="Times New Roman" w:hAnsi="Arial Narrow" w:cs="Times New Roman"/>
          <w:b/>
          <w:bCs/>
          <w:iCs/>
          <w:sz w:val="24"/>
          <w:szCs w:val="24"/>
          <w:lang w:val="es-ES_tradnl" w:eastAsia="es-ES"/>
        </w:rPr>
      </w:pPr>
    </w:p>
    <w:p w:rsidR="00C27AD2" w:rsidRPr="004848A3" w:rsidRDefault="00C27AD2" w:rsidP="00221697">
      <w:pPr>
        <w:spacing w:after="0" w:line="240" w:lineRule="auto"/>
        <w:jc w:val="both"/>
        <w:rPr>
          <w:rFonts w:ascii="Arial Narrow" w:eastAsia="Times New Roman" w:hAnsi="Arial Narrow" w:cs="Times New Roman"/>
          <w:b/>
          <w:sz w:val="26"/>
          <w:szCs w:val="26"/>
          <w:lang w:eastAsia="es-ES"/>
        </w:rPr>
      </w:pPr>
      <w:r w:rsidRPr="004848A3">
        <w:rPr>
          <w:rFonts w:ascii="Arial Narrow" w:eastAsia="Times New Roman" w:hAnsi="Arial Narrow" w:cs="Times New Roman"/>
          <w:b/>
          <w:sz w:val="26"/>
          <w:szCs w:val="26"/>
          <w:lang w:eastAsia="es-ES"/>
        </w:rPr>
        <w:t xml:space="preserve">Artículo </w:t>
      </w:r>
      <w:r w:rsidR="00E80D70" w:rsidRPr="004848A3">
        <w:rPr>
          <w:rFonts w:ascii="Arial Narrow" w:eastAsia="Times New Roman" w:hAnsi="Arial Narrow" w:cs="Times New Roman"/>
          <w:b/>
          <w:sz w:val="26"/>
          <w:szCs w:val="26"/>
          <w:lang w:eastAsia="es-ES"/>
        </w:rPr>
        <w:t>11</w:t>
      </w:r>
      <w:r w:rsidR="000453CC" w:rsidRPr="004848A3">
        <w:rPr>
          <w:rFonts w:ascii="Arial Narrow" w:eastAsia="Times New Roman" w:hAnsi="Arial Narrow" w:cs="Times New Roman"/>
          <w:b/>
          <w:sz w:val="26"/>
          <w:szCs w:val="26"/>
          <w:lang w:eastAsia="es-ES"/>
        </w:rPr>
        <w:t>.</w:t>
      </w:r>
      <w:r w:rsidR="00C45BC6" w:rsidRPr="004848A3">
        <w:rPr>
          <w:rFonts w:ascii="Arial Narrow" w:eastAsia="Times New Roman" w:hAnsi="Arial Narrow" w:cs="Times New Roman"/>
          <w:b/>
          <w:sz w:val="26"/>
          <w:szCs w:val="26"/>
          <w:lang w:eastAsia="es-ES"/>
        </w:rPr>
        <w:t xml:space="preserve"> </w:t>
      </w:r>
      <w:r w:rsidR="00C45BC6" w:rsidRPr="004848A3">
        <w:rPr>
          <w:rFonts w:ascii="Arial Narrow" w:eastAsia="Times New Roman" w:hAnsi="Arial Narrow" w:cs="Times New Roman"/>
          <w:i/>
          <w:sz w:val="26"/>
          <w:szCs w:val="26"/>
          <w:lang w:eastAsia="es-ES"/>
        </w:rPr>
        <w:t>Control</w:t>
      </w:r>
      <w:r w:rsidRPr="004848A3">
        <w:rPr>
          <w:rFonts w:ascii="Arial Narrow" w:eastAsia="Times New Roman" w:hAnsi="Arial Narrow" w:cs="Times New Roman"/>
          <w:i/>
          <w:sz w:val="26"/>
          <w:szCs w:val="26"/>
          <w:lang w:eastAsia="es-ES"/>
        </w:rPr>
        <w:t xml:space="preserve"> y protección.</w:t>
      </w:r>
    </w:p>
    <w:p w:rsidR="004848A3" w:rsidRDefault="00C27AD2" w:rsidP="00C27AD2">
      <w:pPr>
        <w:overflowPunct w:val="0"/>
        <w:autoSpaceDE w:val="0"/>
        <w:autoSpaceDN w:val="0"/>
        <w:adjustRightInd w:val="0"/>
        <w:spacing w:before="120" w:after="120" w:line="276" w:lineRule="auto"/>
        <w:jc w:val="both"/>
        <w:rPr>
          <w:rFonts w:ascii="Arial Narrow" w:eastAsia="Times New Roman" w:hAnsi="Arial Narrow" w:cs="Times New Roman"/>
          <w:sz w:val="24"/>
          <w:szCs w:val="20"/>
          <w:lang w:eastAsia="es-ES"/>
        </w:rPr>
      </w:pPr>
      <w:r w:rsidRPr="004848A3">
        <w:rPr>
          <w:rFonts w:ascii="Arial Narrow" w:eastAsia="Times New Roman" w:hAnsi="Arial Narrow" w:cs="Times New Roman"/>
          <w:sz w:val="24"/>
          <w:szCs w:val="20"/>
          <w:lang w:eastAsia="es-ES"/>
        </w:rPr>
        <w:t xml:space="preserve">Los usuarios gozarán de libertad de movimientos en las áreas de uso común del centro de acuerdo con las normas y horarios fijados en este </w:t>
      </w:r>
      <w:r w:rsidR="00C45BC6" w:rsidRPr="004848A3">
        <w:rPr>
          <w:rFonts w:ascii="Arial Narrow" w:eastAsia="Times New Roman" w:hAnsi="Arial Narrow" w:cs="Times New Roman"/>
          <w:sz w:val="24"/>
          <w:szCs w:val="20"/>
          <w:lang w:eastAsia="es-ES"/>
        </w:rPr>
        <w:t>reglamento, que</w:t>
      </w:r>
      <w:r w:rsidRPr="004848A3">
        <w:rPr>
          <w:rFonts w:ascii="Arial Narrow" w:eastAsia="Times New Roman" w:hAnsi="Arial Narrow" w:cs="Times New Roman"/>
          <w:sz w:val="24"/>
          <w:szCs w:val="20"/>
          <w:lang w:eastAsia="es-ES"/>
        </w:rPr>
        <w:t xml:space="preserve"> deberá ajustarse la utilización de las dependencias comunes de la residencia. </w:t>
      </w:r>
    </w:p>
    <w:p w:rsidR="00C27AD2" w:rsidRPr="004848A3" w:rsidRDefault="00C27AD2" w:rsidP="00C27AD2">
      <w:pPr>
        <w:overflowPunct w:val="0"/>
        <w:autoSpaceDE w:val="0"/>
        <w:autoSpaceDN w:val="0"/>
        <w:adjustRightInd w:val="0"/>
        <w:spacing w:before="120" w:after="120" w:line="276" w:lineRule="auto"/>
        <w:jc w:val="both"/>
        <w:rPr>
          <w:rFonts w:ascii="Arial Narrow" w:eastAsia="Times New Roman" w:hAnsi="Arial Narrow" w:cs="Times New Roman"/>
          <w:sz w:val="24"/>
          <w:szCs w:val="20"/>
          <w:lang w:eastAsia="es-ES"/>
        </w:rPr>
      </w:pPr>
      <w:r w:rsidRPr="004848A3">
        <w:rPr>
          <w:rFonts w:ascii="Arial Narrow" w:eastAsia="Times New Roman" w:hAnsi="Arial Narrow" w:cs="Times New Roman"/>
          <w:sz w:val="24"/>
          <w:szCs w:val="20"/>
          <w:lang w:eastAsia="es-ES"/>
        </w:rPr>
        <w:t>En aquellos casos que, por condicionamiento de índole física o psíquica, puedan preverse situaciones de riesgo para la integridad de los usuarios (Caídas, salidas inadvertidas del centro, descontrol en la toma de medicación y otras análogas) se establecerán las medidas de protección y control necesarias.</w:t>
      </w:r>
    </w:p>
    <w:p w:rsidR="00C27AD2" w:rsidRPr="004848A3" w:rsidRDefault="00C27AD2" w:rsidP="00C27AD2">
      <w:pPr>
        <w:overflowPunct w:val="0"/>
        <w:autoSpaceDE w:val="0"/>
        <w:autoSpaceDN w:val="0"/>
        <w:adjustRightInd w:val="0"/>
        <w:spacing w:before="120" w:after="120" w:line="276" w:lineRule="auto"/>
        <w:jc w:val="both"/>
        <w:rPr>
          <w:rFonts w:ascii="Arial Narrow" w:eastAsia="Times New Roman" w:hAnsi="Arial Narrow" w:cs="Times New Roman"/>
          <w:sz w:val="24"/>
          <w:szCs w:val="20"/>
          <w:lang w:eastAsia="es-ES"/>
        </w:rPr>
      </w:pPr>
      <w:r w:rsidRPr="004848A3">
        <w:rPr>
          <w:rFonts w:ascii="Arial Narrow" w:eastAsia="Times New Roman" w:hAnsi="Arial Narrow" w:cs="Times New Roman"/>
          <w:sz w:val="24"/>
          <w:szCs w:val="20"/>
          <w:lang w:eastAsia="es-ES"/>
        </w:rPr>
        <w:t>El adjudicatario deberá adoptar las medidas oportunas para controlar las salidas de los usuarios de la residencia, evitando que puedan abandonarla inadvertidamente aquellos que no deban hacerlo sin el debido acompañamiento.</w:t>
      </w:r>
    </w:p>
    <w:p w:rsidR="00C27AD2" w:rsidRPr="004848A3" w:rsidRDefault="00C27AD2" w:rsidP="00221697">
      <w:pPr>
        <w:overflowPunct w:val="0"/>
        <w:autoSpaceDE w:val="0"/>
        <w:autoSpaceDN w:val="0"/>
        <w:adjustRightInd w:val="0"/>
        <w:spacing w:before="120" w:after="120" w:line="276" w:lineRule="auto"/>
        <w:jc w:val="both"/>
        <w:rPr>
          <w:rFonts w:ascii="Arial Narrow" w:eastAsia="Times New Roman" w:hAnsi="Arial Narrow" w:cs="Times New Roman"/>
          <w:sz w:val="24"/>
          <w:szCs w:val="20"/>
          <w:lang w:eastAsia="es-ES"/>
        </w:rPr>
      </w:pPr>
      <w:r w:rsidRPr="004848A3">
        <w:rPr>
          <w:rFonts w:ascii="Arial Narrow" w:eastAsia="Times New Roman" w:hAnsi="Arial Narrow" w:cs="Times New Roman"/>
          <w:sz w:val="24"/>
          <w:szCs w:val="20"/>
          <w:lang w:eastAsia="es-ES"/>
        </w:rPr>
        <w:t>Las entradas y salidas de los usuarios del centro se anotarán en el registro correspondiente.</w:t>
      </w:r>
    </w:p>
    <w:p w:rsidR="00E80D70" w:rsidRPr="004848A3" w:rsidRDefault="00E80D70" w:rsidP="00C27AD2">
      <w:pPr>
        <w:spacing w:after="0" w:line="240" w:lineRule="auto"/>
        <w:ind w:left="-284"/>
        <w:jc w:val="both"/>
        <w:rPr>
          <w:rFonts w:ascii="Arial Narrow" w:eastAsia="Times New Roman" w:hAnsi="Arial Narrow" w:cs="Times New Roman"/>
          <w:sz w:val="24"/>
          <w:szCs w:val="24"/>
          <w:lang w:eastAsia="es-ES"/>
        </w:rPr>
      </w:pPr>
    </w:p>
    <w:p w:rsidR="00C27AD2" w:rsidRPr="004848A3" w:rsidRDefault="00E80D70" w:rsidP="00C27AD2">
      <w:pPr>
        <w:spacing w:after="0" w:line="240" w:lineRule="auto"/>
        <w:jc w:val="both"/>
        <w:rPr>
          <w:rFonts w:ascii="Arial Narrow" w:eastAsia="Times New Roman" w:hAnsi="Arial Narrow" w:cs="Times New Roman"/>
          <w:sz w:val="26"/>
          <w:szCs w:val="26"/>
          <w:lang w:eastAsia="es-ES"/>
        </w:rPr>
      </w:pPr>
      <w:r w:rsidRPr="004848A3">
        <w:rPr>
          <w:rFonts w:ascii="Arial Narrow" w:eastAsia="Times New Roman" w:hAnsi="Arial Narrow" w:cs="Times New Roman"/>
          <w:b/>
          <w:sz w:val="26"/>
          <w:szCs w:val="26"/>
          <w:lang w:eastAsia="es-ES"/>
        </w:rPr>
        <w:t>Artículo 12</w:t>
      </w:r>
      <w:r w:rsidR="00C27AD2" w:rsidRPr="004848A3">
        <w:rPr>
          <w:rFonts w:ascii="Arial Narrow" w:eastAsia="Times New Roman" w:hAnsi="Arial Narrow" w:cs="Times New Roman"/>
          <w:b/>
          <w:sz w:val="26"/>
          <w:szCs w:val="26"/>
          <w:lang w:eastAsia="es-ES"/>
        </w:rPr>
        <w:t xml:space="preserve">.  </w:t>
      </w:r>
      <w:r w:rsidR="00C27AD2" w:rsidRPr="004848A3">
        <w:rPr>
          <w:rFonts w:ascii="Arial Narrow" w:eastAsia="Times New Roman" w:hAnsi="Arial Narrow" w:cs="Times New Roman"/>
          <w:b/>
          <w:sz w:val="26"/>
          <w:szCs w:val="26"/>
          <w:lang w:val="es-ES_tradnl" w:eastAsia="es-ES"/>
        </w:rPr>
        <w:t>Cuidado personal, control y protección, que comprende</w:t>
      </w:r>
      <w:r w:rsidR="00C27AD2" w:rsidRPr="004848A3">
        <w:rPr>
          <w:rFonts w:ascii="Arial Narrow" w:eastAsia="Times New Roman" w:hAnsi="Arial Narrow" w:cs="Times New Roman"/>
          <w:sz w:val="26"/>
          <w:szCs w:val="26"/>
          <w:lang w:val="es-ES_tradnl" w:eastAsia="es-ES"/>
        </w:rPr>
        <w:t>:</w:t>
      </w:r>
    </w:p>
    <w:p w:rsidR="00C27AD2" w:rsidRPr="004848A3" w:rsidRDefault="00C27AD2" w:rsidP="00C27AD2">
      <w:pPr>
        <w:spacing w:before="120" w:after="120" w:line="240" w:lineRule="auto"/>
        <w:jc w:val="both"/>
        <w:rPr>
          <w:rFonts w:ascii="Arial Narrow" w:eastAsia="Times New Roman" w:hAnsi="Arial Narrow" w:cs="Times New Roman"/>
          <w:b/>
          <w:sz w:val="24"/>
          <w:szCs w:val="24"/>
          <w:u w:val="single"/>
          <w:lang w:val="es-ES_tradnl" w:eastAsia="es-ES"/>
        </w:rPr>
      </w:pPr>
      <w:r w:rsidRPr="004848A3">
        <w:rPr>
          <w:rFonts w:ascii="Arial Narrow" w:eastAsia="Times New Roman" w:hAnsi="Arial Narrow" w:cs="Times New Roman"/>
          <w:b/>
          <w:sz w:val="24"/>
          <w:szCs w:val="24"/>
          <w:lang w:val="es-ES_tradnl" w:eastAsia="es-ES"/>
        </w:rPr>
        <w:t xml:space="preserve"> </w:t>
      </w:r>
      <w:r w:rsidRPr="004848A3">
        <w:rPr>
          <w:rFonts w:ascii="Arial Narrow" w:eastAsia="Times New Roman" w:hAnsi="Arial Narrow" w:cs="Times New Roman"/>
          <w:b/>
          <w:sz w:val="24"/>
          <w:szCs w:val="24"/>
          <w:u w:val="single"/>
          <w:lang w:val="es-ES_tradnl" w:eastAsia="es-ES"/>
        </w:rPr>
        <w:t>Atención  personal:</w:t>
      </w:r>
    </w:p>
    <w:p w:rsidR="00C27AD2" w:rsidRPr="004848A3" w:rsidRDefault="00C27AD2" w:rsidP="00C27AD2">
      <w:pPr>
        <w:spacing w:before="120" w:after="120" w:line="240" w:lineRule="auto"/>
        <w:ind w:left="284"/>
        <w:jc w:val="both"/>
        <w:rPr>
          <w:rFonts w:ascii="Arial Narrow" w:eastAsia="Times New Roman" w:hAnsi="Arial Narrow" w:cs="Times New Roman"/>
          <w:sz w:val="24"/>
          <w:szCs w:val="24"/>
          <w:lang w:val="es-ES_tradnl" w:eastAsia="es-ES"/>
        </w:rPr>
      </w:pPr>
      <w:r w:rsidRPr="004848A3">
        <w:rPr>
          <w:rFonts w:ascii="Arial Narrow" w:eastAsia="Times New Roman" w:hAnsi="Arial Narrow" w:cs="Times New Roman"/>
          <w:sz w:val="24"/>
          <w:szCs w:val="24"/>
          <w:lang w:val="es-ES_tradnl" w:eastAsia="es-ES"/>
        </w:rPr>
        <w:t xml:space="preserve">Deberá garantizarse el aseo personal integral diario </w:t>
      </w:r>
      <w:r w:rsidRPr="004848A3">
        <w:rPr>
          <w:rFonts w:ascii="Arial Narrow" w:eastAsia="Times New Roman" w:hAnsi="Arial Narrow" w:cs="Times New Roman"/>
          <w:sz w:val="24"/>
          <w:szCs w:val="24"/>
          <w:lang w:eastAsia="es-ES"/>
        </w:rPr>
        <w:t>y tantas veces como lo exijan las circunstancias de los usuarios</w:t>
      </w:r>
      <w:r w:rsidRPr="004848A3">
        <w:rPr>
          <w:rFonts w:ascii="Arial Narrow" w:eastAsia="Times New Roman" w:hAnsi="Arial Narrow" w:cs="Times New Roman"/>
          <w:sz w:val="24"/>
          <w:szCs w:val="24"/>
          <w:lang w:val="es-ES_tradnl" w:eastAsia="es-ES"/>
        </w:rPr>
        <w:t>, prestándoles apoyo en el grado que sea necesario en cada caso y preservando su intimidad. La ducha de los residentes deberá realizarse como mínimo en días alternos, salvo que, por criterio facultativo, se determine otra frecuencia.</w:t>
      </w:r>
    </w:p>
    <w:p w:rsidR="00C27AD2" w:rsidRPr="004848A3" w:rsidRDefault="00C27AD2" w:rsidP="00C27AD2">
      <w:pPr>
        <w:spacing w:before="120" w:after="120" w:line="240" w:lineRule="auto"/>
        <w:ind w:left="284"/>
        <w:jc w:val="both"/>
        <w:rPr>
          <w:rFonts w:ascii="Arial Narrow" w:eastAsia="Times New Roman" w:hAnsi="Arial Narrow" w:cs="Times New Roman"/>
          <w:sz w:val="24"/>
          <w:szCs w:val="24"/>
          <w:lang w:val="es-ES_tradnl" w:eastAsia="es-ES"/>
        </w:rPr>
      </w:pPr>
      <w:r w:rsidRPr="004848A3">
        <w:rPr>
          <w:rFonts w:ascii="Arial Narrow" w:eastAsia="Times New Roman" w:hAnsi="Arial Narrow" w:cs="Times New Roman"/>
          <w:sz w:val="24"/>
          <w:szCs w:val="24"/>
          <w:lang w:val="es-ES_tradnl" w:eastAsia="es-ES"/>
        </w:rPr>
        <w:t xml:space="preserve">Los útiles de aseo de uso personal (peine, cepillo de dientes, afeitadora o maquinilla de afeitar y otros similares), debidamente </w:t>
      </w:r>
      <w:r w:rsidR="00C45BC6" w:rsidRPr="004848A3">
        <w:rPr>
          <w:rFonts w:ascii="Arial Narrow" w:eastAsia="Times New Roman" w:hAnsi="Arial Narrow" w:cs="Times New Roman"/>
          <w:sz w:val="24"/>
          <w:szCs w:val="24"/>
          <w:lang w:val="es-ES_tradnl" w:eastAsia="es-ES"/>
        </w:rPr>
        <w:t>identificados, serán</w:t>
      </w:r>
      <w:r w:rsidRPr="004848A3">
        <w:rPr>
          <w:rFonts w:ascii="Arial Narrow" w:eastAsia="Times New Roman" w:hAnsi="Arial Narrow" w:cs="Times New Roman"/>
          <w:sz w:val="24"/>
          <w:szCs w:val="24"/>
          <w:lang w:val="es-ES_tradnl" w:eastAsia="es-ES"/>
        </w:rPr>
        <w:t xml:space="preserve"> a cargo del usuario.</w:t>
      </w:r>
    </w:p>
    <w:p w:rsidR="00C27AD2" w:rsidRPr="004848A3" w:rsidRDefault="00C27AD2" w:rsidP="00C27AD2">
      <w:pPr>
        <w:spacing w:before="120" w:after="120" w:line="240" w:lineRule="auto"/>
        <w:ind w:left="284"/>
        <w:jc w:val="both"/>
        <w:rPr>
          <w:rFonts w:ascii="Arial Narrow" w:eastAsia="Times New Roman" w:hAnsi="Arial Narrow" w:cs="Times New Roman"/>
          <w:sz w:val="24"/>
          <w:szCs w:val="24"/>
          <w:lang w:val="es-ES_tradnl" w:eastAsia="es-ES"/>
        </w:rPr>
      </w:pPr>
      <w:r w:rsidRPr="004848A3">
        <w:rPr>
          <w:rFonts w:ascii="Arial Narrow" w:eastAsia="Times New Roman" w:hAnsi="Arial Narrow" w:cs="Times New Roman"/>
          <w:sz w:val="24"/>
          <w:szCs w:val="24"/>
          <w:lang w:val="es-ES_tradnl" w:eastAsia="es-ES"/>
        </w:rPr>
        <w:t>Las esponjas, que será de un solo uso y desechables correrán a cargo de la residencia.</w:t>
      </w:r>
    </w:p>
    <w:p w:rsidR="00C27AD2" w:rsidRPr="004848A3" w:rsidRDefault="00C27AD2" w:rsidP="00C27AD2">
      <w:pPr>
        <w:spacing w:before="120" w:after="120" w:line="240" w:lineRule="auto"/>
        <w:ind w:left="284"/>
        <w:jc w:val="both"/>
        <w:rPr>
          <w:rFonts w:ascii="Arial Narrow" w:eastAsia="Times New Roman" w:hAnsi="Arial Narrow" w:cs="Times New Roman"/>
          <w:sz w:val="24"/>
          <w:szCs w:val="24"/>
          <w:lang w:val="es-ES_tradnl" w:eastAsia="es-ES"/>
        </w:rPr>
      </w:pPr>
      <w:r w:rsidRPr="004848A3">
        <w:rPr>
          <w:rFonts w:ascii="Arial Narrow" w:eastAsia="Times New Roman" w:hAnsi="Arial Narrow" w:cs="Times New Roman"/>
          <w:sz w:val="24"/>
          <w:szCs w:val="24"/>
          <w:lang w:val="es-ES_tradnl" w:eastAsia="es-ES"/>
        </w:rPr>
        <w:t>Se prestará la ayuda necesaria a los usuarios que tengan autonomía limitada para vestirse, desnudarse, asearse o acostarse.</w:t>
      </w:r>
    </w:p>
    <w:p w:rsidR="00C27AD2" w:rsidRPr="004848A3" w:rsidRDefault="00C27AD2" w:rsidP="00C27AD2">
      <w:pPr>
        <w:spacing w:before="120" w:after="120" w:line="240" w:lineRule="auto"/>
        <w:ind w:left="284"/>
        <w:jc w:val="both"/>
        <w:rPr>
          <w:rFonts w:ascii="Arial Narrow" w:eastAsia="Times New Roman" w:hAnsi="Arial Narrow" w:cs="Times New Roman"/>
          <w:sz w:val="24"/>
          <w:szCs w:val="24"/>
          <w:lang w:val="es-ES_tradnl" w:eastAsia="es-ES"/>
        </w:rPr>
      </w:pPr>
      <w:r w:rsidRPr="004848A3">
        <w:rPr>
          <w:rFonts w:ascii="Arial Narrow" w:eastAsia="Times New Roman" w:hAnsi="Arial Narrow" w:cs="Times New Roman"/>
          <w:sz w:val="24"/>
          <w:szCs w:val="24"/>
          <w:lang w:val="es-ES_tradnl" w:eastAsia="es-ES"/>
        </w:rPr>
        <w:t>El servicio de corte y arreglo del cabello se efectuará por el servicio de peluquería, con cargo al usuario.</w:t>
      </w:r>
    </w:p>
    <w:p w:rsidR="00C27AD2" w:rsidRPr="004848A3" w:rsidRDefault="00C27AD2" w:rsidP="00C27AD2">
      <w:pPr>
        <w:spacing w:before="120" w:after="120" w:line="240" w:lineRule="auto"/>
        <w:ind w:left="284"/>
        <w:jc w:val="both"/>
        <w:rPr>
          <w:rFonts w:ascii="Arial Narrow" w:eastAsia="Times New Roman" w:hAnsi="Arial Narrow" w:cs="Times New Roman"/>
          <w:sz w:val="24"/>
          <w:szCs w:val="24"/>
          <w:lang w:val="es-ES_tradnl" w:eastAsia="es-ES"/>
        </w:rPr>
      </w:pPr>
      <w:r w:rsidRPr="004848A3">
        <w:rPr>
          <w:rFonts w:ascii="Arial Narrow" w:eastAsia="Times New Roman" w:hAnsi="Arial Narrow" w:cs="Times New Roman"/>
          <w:sz w:val="24"/>
          <w:szCs w:val="24"/>
          <w:lang w:val="es-ES_tradnl" w:eastAsia="es-ES"/>
        </w:rPr>
        <w:t xml:space="preserve">Las prótesis, </w:t>
      </w:r>
      <w:proofErr w:type="spellStart"/>
      <w:r w:rsidRPr="004848A3">
        <w:rPr>
          <w:rFonts w:ascii="Arial Narrow" w:eastAsia="Times New Roman" w:hAnsi="Arial Narrow" w:cs="Times New Roman"/>
          <w:sz w:val="24"/>
          <w:szCs w:val="24"/>
          <w:lang w:val="es-ES_tradnl" w:eastAsia="es-ES"/>
        </w:rPr>
        <w:t>órtesis</w:t>
      </w:r>
      <w:proofErr w:type="spellEnd"/>
      <w:r w:rsidRPr="004848A3">
        <w:rPr>
          <w:rFonts w:ascii="Arial Narrow" w:eastAsia="Times New Roman" w:hAnsi="Arial Narrow" w:cs="Times New Roman"/>
          <w:sz w:val="24"/>
          <w:szCs w:val="24"/>
          <w:lang w:val="es-ES_tradnl" w:eastAsia="es-ES"/>
        </w:rPr>
        <w:t>, sillas de ruedas, ayudas técnicas de uso personal y sujeciones vinculadas a la silla de ruedas serán a cargo de los usuarios, sin perjuicio de la cobertura que el Sistema de Salud correspondiente prevea en cada caso. El uso temporal de sillas de ruedas no supondrá coste alguno para los usuarios</w:t>
      </w:r>
    </w:p>
    <w:p w:rsidR="00C27AD2" w:rsidRPr="004848A3" w:rsidRDefault="00C27AD2" w:rsidP="00C27AD2">
      <w:pPr>
        <w:spacing w:after="0" w:line="240" w:lineRule="auto"/>
        <w:jc w:val="both"/>
        <w:rPr>
          <w:rFonts w:ascii="Arial Narrow" w:eastAsia="Times New Roman" w:hAnsi="Arial Narrow" w:cs="Times New Roman"/>
          <w:sz w:val="24"/>
          <w:szCs w:val="24"/>
          <w:lang w:val="es-ES_tradnl" w:eastAsia="es-ES"/>
        </w:rPr>
      </w:pPr>
    </w:p>
    <w:p w:rsidR="00C27AD2" w:rsidRPr="004848A3" w:rsidRDefault="00C27AD2" w:rsidP="00C27AD2">
      <w:pPr>
        <w:spacing w:after="120" w:line="240" w:lineRule="auto"/>
        <w:jc w:val="both"/>
        <w:rPr>
          <w:rFonts w:ascii="Arial Narrow" w:eastAsia="Times New Roman" w:hAnsi="Arial Narrow" w:cs="Times New Roman"/>
          <w:b/>
          <w:sz w:val="24"/>
          <w:szCs w:val="24"/>
          <w:u w:val="single"/>
          <w:lang w:eastAsia="es-ES"/>
        </w:rPr>
      </w:pPr>
      <w:r w:rsidRPr="004848A3">
        <w:rPr>
          <w:rFonts w:ascii="Arial Narrow" w:eastAsia="Times New Roman" w:hAnsi="Arial Narrow" w:cs="Times New Roman"/>
          <w:b/>
          <w:sz w:val="24"/>
          <w:szCs w:val="24"/>
          <w:u w:val="single"/>
          <w:lang w:eastAsia="es-ES"/>
        </w:rPr>
        <w:t>Atención geriátrica</w:t>
      </w:r>
    </w:p>
    <w:p w:rsidR="00C27AD2" w:rsidRPr="004848A3" w:rsidRDefault="00C27AD2" w:rsidP="004A50D1">
      <w:pPr>
        <w:overflowPunct w:val="0"/>
        <w:autoSpaceDE w:val="0"/>
        <w:autoSpaceDN w:val="0"/>
        <w:adjustRightInd w:val="0"/>
        <w:spacing w:before="120" w:after="120" w:line="276" w:lineRule="auto"/>
        <w:jc w:val="both"/>
        <w:textAlignment w:val="baseline"/>
        <w:rPr>
          <w:rFonts w:ascii="Arial Narrow" w:eastAsia="Times New Roman" w:hAnsi="Arial Narrow" w:cs="Times New Roman"/>
          <w:color w:val="FF0000"/>
          <w:sz w:val="24"/>
          <w:szCs w:val="20"/>
          <w:lang w:eastAsia="es-ES"/>
        </w:rPr>
      </w:pPr>
      <w:r w:rsidRPr="004848A3">
        <w:rPr>
          <w:rFonts w:ascii="Arial Narrow" w:eastAsia="Times New Roman" w:hAnsi="Arial Narrow" w:cs="Times New Roman"/>
          <w:sz w:val="24"/>
          <w:szCs w:val="20"/>
          <w:lang w:eastAsia="es-ES"/>
        </w:rPr>
        <w:t>Al ingreso de los usuarios se llevará a cabo su estudio y valoración por parte del equipo interdisciplinar, en base a los cuales se elaborará un Programa de Atención Individualizada, que comprenderá todas aquellas actuaciones dirigidas a alcanzar y mantener su salud, autonomía personal e integración social en el mayor grado posible.</w:t>
      </w:r>
    </w:p>
    <w:p w:rsidR="00C27AD2" w:rsidRPr="004848A3" w:rsidRDefault="00C27AD2" w:rsidP="004A50D1">
      <w:pPr>
        <w:overflowPunct w:val="0"/>
        <w:autoSpaceDE w:val="0"/>
        <w:autoSpaceDN w:val="0"/>
        <w:adjustRightInd w:val="0"/>
        <w:spacing w:before="120" w:after="120" w:line="276" w:lineRule="auto"/>
        <w:jc w:val="both"/>
        <w:textAlignment w:val="baseline"/>
        <w:rPr>
          <w:rFonts w:ascii="Arial Narrow" w:eastAsia="Times New Roman" w:hAnsi="Arial Narrow" w:cs="Times New Roman"/>
          <w:sz w:val="24"/>
          <w:szCs w:val="20"/>
          <w:lang w:eastAsia="es-ES"/>
        </w:rPr>
      </w:pPr>
      <w:r w:rsidRPr="004848A3">
        <w:rPr>
          <w:rFonts w:ascii="Arial Narrow" w:eastAsia="Times New Roman" w:hAnsi="Arial Narrow" w:cs="Times New Roman"/>
          <w:sz w:val="24"/>
          <w:szCs w:val="20"/>
          <w:lang w:eastAsia="es-ES"/>
        </w:rPr>
        <w:t xml:space="preserve">El centro deberá actualizar dicho Programa siempre que los cambios en la situación psicofísica del usuario lo requieran y, al menos, una vez en un periodo no superior a seis meses. </w:t>
      </w:r>
    </w:p>
    <w:p w:rsidR="00C27AD2" w:rsidRPr="004848A3" w:rsidRDefault="00C27AD2" w:rsidP="004A50D1">
      <w:pPr>
        <w:overflowPunct w:val="0"/>
        <w:autoSpaceDE w:val="0"/>
        <w:autoSpaceDN w:val="0"/>
        <w:adjustRightInd w:val="0"/>
        <w:spacing w:before="120" w:after="120" w:line="276" w:lineRule="auto"/>
        <w:jc w:val="both"/>
        <w:textAlignment w:val="baseline"/>
        <w:rPr>
          <w:rFonts w:ascii="Arial Narrow" w:eastAsia="Times New Roman" w:hAnsi="Arial Narrow" w:cs="Times New Roman"/>
          <w:sz w:val="24"/>
          <w:szCs w:val="20"/>
          <w:lang w:eastAsia="es-ES"/>
        </w:rPr>
      </w:pPr>
      <w:r w:rsidRPr="004848A3">
        <w:rPr>
          <w:rFonts w:ascii="Arial Narrow" w:eastAsia="Times New Roman" w:hAnsi="Arial Narrow" w:cs="Times New Roman"/>
          <w:sz w:val="24"/>
          <w:szCs w:val="20"/>
          <w:lang w:eastAsia="es-ES"/>
        </w:rPr>
        <w:t>El centro, dentro de los límites establecidos por la legislación, deberá informar al usuario, a su representante legal o al familiar autorizado por el usuario de la situación del residente cada seis meses, debiendo quedar constancia de ello por escrito.</w:t>
      </w:r>
    </w:p>
    <w:p w:rsidR="00C27AD2" w:rsidRPr="004848A3" w:rsidRDefault="00C27AD2" w:rsidP="004A50D1">
      <w:pPr>
        <w:overflowPunct w:val="0"/>
        <w:autoSpaceDE w:val="0"/>
        <w:autoSpaceDN w:val="0"/>
        <w:adjustRightInd w:val="0"/>
        <w:spacing w:before="120" w:after="120" w:line="276" w:lineRule="auto"/>
        <w:jc w:val="both"/>
        <w:textAlignment w:val="baseline"/>
        <w:rPr>
          <w:rFonts w:ascii="Arial Narrow" w:eastAsia="Times New Roman" w:hAnsi="Arial Narrow" w:cs="Times New Roman"/>
          <w:sz w:val="24"/>
          <w:szCs w:val="20"/>
          <w:lang w:eastAsia="es-ES"/>
        </w:rPr>
      </w:pPr>
      <w:r w:rsidRPr="004848A3">
        <w:rPr>
          <w:rFonts w:ascii="Arial Narrow" w:eastAsia="Times New Roman" w:hAnsi="Arial Narrow" w:cs="Times New Roman"/>
          <w:sz w:val="24"/>
          <w:szCs w:val="20"/>
          <w:lang w:eastAsia="es-ES"/>
        </w:rPr>
        <w:t xml:space="preserve">De cada usuario deberá existir un expediente que podrá estar formado por registros de información personal en los que constará la información sanitaria (médica, enfermería, fisioterapia y terapia ocupacional) y social, así como la que pueda derivarse del programa a que esté sujeto el usuario, los informes técnicos correspondientes, diagnósticos, tratamientos prescritos y el seguimiento y evaluación del programa que se haya </w:t>
      </w:r>
      <w:r w:rsidR="00C45BC6" w:rsidRPr="004848A3">
        <w:rPr>
          <w:rFonts w:ascii="Arial Narrow" w:eastAsia="Times New Roman" w:hAnsi="Arial Narrow" w:cs="Times New Roman"/>
          <w:sz w:val="24"/>
          <w:szCs w:val="20"/>
          <w:lang w:eastAsia="es-ES"/>
        </w:rPr>
        <w:t>fijado,</w:t>
      </w:r>
      <w:r w:rsidRPr="004848A3">
        <w:rPr>
          <w:rFonts w:ascii="Arial Narrow" w:eastAsia="Times New Roman" w:hAnsi="Arial Narrow" w:cs="Times New Roman"/>
          <w:sz w:val="24"/>
          <w:szCs w:val="20"/>
          <w:lang w:eastAsia="es-ES"/>
        </w:rPr>
        <w:t xml:space="preserve"> así como las incidencias producidas en su desarrollo. </w:t>
      </w:r>
    </w:p>
    <w:p w:rsidR="00C27AD2" w:rsidRPr="004848A3" w:rsidRDefault="00C27AD2" w:rsidP="004A50D1">
      <w:pPr>
        <w:overflowPunct w:val="0"/>
        <w:autoSpaceDE w:val="0"/>
        <w:autoSpaceDN w:val="0"/>
        <w:adjustRightInd w:val="0"/>
        <w:spacing w:before="120" w:after="120" w:line="276" w:lineRule="auto"/>
        <w:jc w:val="both"/>
        <w:textAlignment w:val="baseline"/>
        <w:rPr>
          <w:rFonts w:ascii="Arial Narrow" w:eastAsia="Times New Roman" w:hAnsi="Arial Narrow" w:cs="Times New Roman"/>
          <w:sz w:val="24"/>
          <w:szCs w:val="20"/>
          <w:lang w:eastAsia="es-ES"/>
        </w:rPr>
      </w:pPr>
      <w:r w:rsidRPr="004848A3">
        <w:rPr>
          <w:rFonts w:ascii="Arial Narrow" w:eastAsia="Times New Roman" w:hAnsi="Arial Narrow" w:cs="Times New Roman"/>
          <w:sz w:val="24"/>
          <w:szCs w:val="20"/>
          <w:lang w:eastAsia="es-ES"/>
        </w:rPr>
        <w:t xml:space="preserve">Se llevarán a cabo las actuaciones de enfermería y medicina asistencial y preventiva que sean necesarias, sin perjuicio de la utilización de los servicios sanitarios del Sistema de Salud al que pueda estar acogido el usuario. </w:t>
      </w:r>
    </w:p>
    <w:p w:rsidR="00C27AD2" w:rsidRPr="004848A3" w:rsidRDefault="00C27AD2" w:rsidP="004A50D1">
      <w:pPr>
        <w:overflowPunct w:val="0"/>
        <w:autoSpaceDE w:val="0"/>
        <w:autoSpaceDN w:val="0"/>
        <w:adjustRightInd w:val="0"/>
        <w:spacing w:before="120" w:after="120" w:line="276" w:lineRule="auto"/>
        <w:jc w:val="both"/>
        <w:textAlignment w:val="baseline"/>
        <w:rPr>
          <w:rFonts w:ascii="Arial Narrow" w:eastAsia="Times New Roman" w:hAnsi="Arial Narrow" w:cs="Times New Roman"/>
          <w:sz w:val="24"/>
          <w:szCs w:val="20"/>
          <w:lang w:eastAsia="es-ES"/>
        </w:rPr>
      </w:pPr>
      <w:r w:rsidRPr="004848A3">
        <w:rPr>
          <w:rFonts w:ascii="Arial Narrow" w:eastAsia="Times New Roman" w:hAnsi="Arial Narrow" w:cs="Times New Roman"/>
          <w:sz w:val="24"/>
          <w:szCs w:val="20"/>
          <w:lang w:eastAsia="es-ES"/>
        </w:rPr>
        <w:t>Se prestará a los usuarios los tratamientos de fisioterapia y terapia ocupacional.</w:t>
      </w:r>
    </w:p>
    <w:p w:rsidR="00221697" w:rsidRPr="004848A3" w:rsidRDefault="00C27AD2" w:rsidP="00221697">
      <w:pPr>
        <w:overflowPunct w:val="0"/>
        <w:autoSpaceDE w:val="0"/>
        <w:autoSpaceDN w:val="0"/>
        <w:adjustRightInd w:val="0"/>
        <w:spacing w:before="120" w:after="120" w:line="276" w:lineRule="auto"/>
        <w:jc w:val="both"/>
        <w:textAlignment w:val="baseline"/>
        <w:rPr>
          <w:rFonts w:ascii="Arial Narrow" w:eastAsia="Times New Roman" w:hAnsi="Arial Narrow" w:cs="Times New Roman"/>
          <w:sz w:val="24"/>
          <w:szCs w:val="20"/>
          <w:lang w:eastAsia="es-ES"/>
        </w:rPr>
      </w:pPr>
      <w:r w:rsidRPr="004848A3">
        <w:rPr>
          <w:rFonts w:ascii="Arial Narrow" w:eastAsia="Times New Roman" w:hAnsi="Arial Narrow" w:cs="Times New Roman"/>
          <w:sz w:val="24"/>
          <w:szCs w:val="20"/>
          <w:lang w:eastAsia="es-ES"/>
        </w:rPr>
        <w:lastRenderedPageBreak/>
        <w:t xml:space="preserve">El traslado y acompañamiento a centros sanitarios que no estén cubiertos por el Sistema de Salud correspondiente correrá a cargo de los usuarios. </w:t>
      </w:r>
    </w:p>
    <w:p w:rsidR="00C27AD2" w:rsidRPr="004848A3" w:rsidRDefault="00C27AD2" w:rsidP="00C27AD2">
      <w:pPr>
        <w:tabs>
          <w:tab w:val="left" w:pos="1578"/>
        </w:tabs>
        <w:spacing w:after="0" w:line="240" w:lineRule="auto"/>
        <w:jc w:val="both"/>
        <w:rPr>
          <w:rFonts w:ascii="Arial Narrow" w:eastAsia="Times New Roman" w:hAnsi="Arial Narrow" w:cs="Times New Roman"/>
          <w:sz w:val="26"/>
          <w:szCs w:val="26"/>
          <w:lang w:eastAsia="es-ES"/>
        </w:rPr>
      </w:pPr>
      <w:r w:rsidRPr="004848A3">
        <w:rPr>
          <w:rFonts w:ascii="Arial Narrow" w:eastAsia="Times New Roman" w:hAnsi="Arial Narrow" w:cs="Times New Roman"/>
          <w:b/>
          <w:sz w:val="26"/>
          <w:szCs w:val="26"/>
          <w:lang w:eastAsia="es-ES"/>
        </w:rPr>
        <w:t>Artículo</w:t>
      </w:r>
      <w:r w:rsidR="00E80D70" w:rsidRPr="004848A3">
        <w:rPr>
          <w:rFonts w:ascii="Arial Narrow" w:eastAsia="Times New Roman" w:hAnsi="Arial Narrow" w:cs="Times New Roman"/>
          <w:b/>
          <w:sz w:val="26"/>
          <w:szCs w:val="26"/>
          <w:lang w:eastAsia="es-ES"/>
        </w:rPr>
        <w:t xml:space="preserve"> 13</w:t>
      </w:r>
      <w:r w:rsidRPr="004848A3">
        <w:rPr>
          <w:rFonts w:ascii="Arial Narrow" w:eastAsia="Times New Roman" w:hAnsi="Arial Narrow" w:cs="Times New Roman"/>
          <w:b/>
          <w:sz w:val="26"/>
          <w:szCs w:val="26"/>
          <w:lang w:eastAsia="es-ES"/>
        </w:rPr>
        <w:t>. Promoción de la integración y participación en la vida del centro</w:t>
      </w:r>
      <w:r w:rsidRPr="004848A3">
        <w:rPr>
          <w:rFonts w:ascii="Arial Narrow" w:eastAsia="Times New Roman" w:hAnsi="Arial Narrow" w:cs="Times New Roman"/>
          <w:sz w:val="26"/>
          <w:szCs w:val="26"/>
          <w:lang w:eastAsia="es-ES"/>
        </w:rPr>
        <w:t>.</w:t>
      </w:r>
    </w:p>
    <w:p w:rsidR="00C27AD2" w:rsidRPr="004848A3" w:rsidRDefault="00C27AD2" w:rsidP="00C27AD2">
      <w:pPr>
        <w:tabs>
          <w:tab w:val="left" w:pos="284"/>
        </w:tabs>
        <w:overflowPunct w:val="0"/>
        <w:autoSpaceDE w:val="0"/>
        <w:autoSpaceDN w:val="0"/>
        <w:adjustRightInd w:val="0"/>
        <w:spacing w:before="120" w:after="120" w:line="240" w:lineRule="auto"/>
        <w:jc w:val="both"/>
        <w:rPr>
          <w:rFonts w:ascii="Arial Narrow" w:eastAsia="Times New Roman" w:hAnsi="Arial Narrow" w:cs="Times New Roman"/>
          <w:sz w:val="24"/>
          <w:szCs w:val="20"/>
          <w:lang w:eastAsia="es-ES"/>
        </w:rPr>
      </w:pPr>
      <w:r w:rsidRPr="004848A3">
        <w:rPr>
          <w:rFonts w:ascii="Arial Narrow" w:eastAsia="Times New Roman" w:hAnsi="Arial Narrow" w:cs="Times New Roman"/>
          <w:sz w:val="24"/>
          <w:szCs w:val="20"/>
          <w:lang w:eastAsia="es-ES"/>
        </w:rPr>
        <w:t>El horario de visitas de los familiares deberá estar expuesto. Las visitas no deberán interferir en el proceso asistencial que se lleve a cabo con los usuarios.</w:t>
      </w:r>
      <w:r w:rsidR="000E0176" w:rsidRPr="004848A3">
        <w:rPr>
          <w:rFonts w:ascii="Arial Narrow" w:eastAsia="Times New Roman" w:hAnsi="Arial Narrow" w:cs="Times New Roman"/>
          <w:sz w:val="24"/>
          <w:szCs w:val="20"/>
          <w:lang w:eastAsia="es-ES"/>
        </w:rPr>
        <w:t xml:space="preserve"> En cualquier caso, desde las 10:30 hasta las 20:00 hrs, respetando la hora de comida (13:00 hrs).</w:t>
      </w:r>
    </w:p>
    <w:p w:rsidR="00C27AD2" w:rsidRPr="004848A3" w:rsidRDefault="00C45BC6" w:rsidP="00C27AD2">
      <w:pPr>
        <w:tabs>
          <w:tab w:val="left" w:pos="284"/>
        </w:tabs>
        <w:overflowPunct w:val="0"/>
        <w:autoSpaceDE w:val="0"/>
        <w:autoSpaceDN w:val="0"/>
        <w:adjustRightInd w:val="0"/>
        <w:spacing w:before="120" w:after="120" w:line="240" w:lineRule="auto"/>
        <w:jc w:val="both"/>
        <w:rPr>
          <w:rFonts w:ascii="Arial Narrow" w:eastAsia="Times New Roman" w:hAnsi="Arial Narrow" w:cs="Times New Roman"/>
          <w:sz w:val="24"/>
          <w:szCs w:val="20"/>
          <w:lang w:eastAsia="es-ES"/>
        </w:rPr>
      </w:pPr>
      <w:r w:rsidRPr="004848A3">
        <w:rPr>
          <w:rFonts w:ascii="Arial Narrow" w:eastAsia="Times New Roman" w:hAnsi="Arial Narrow" w:cs="Times New Roman"/>
          <w:sz w:val="24"/>
          <w:szCs w:val="20"/>
          <w:lang w:eastAsia="es-ES"/>
        </w:rPr>
        <w:t>Se propiciará</w:t>
      </w:r>
      <w:r w:rsidR="00C27AD2" w:rsidRPr="004848A3">
        <w:rPr>
          <w:rFonts w:ascii="Arial Narrow" w:eastAsia="Times New Roman" w:hAnsi="Arial Narrow" w:cs="Times New Roman"/>
          <w:sz w:val="24"/>
          <w:szCs w:val="20"/>
          <w:lang w:eastAsia="es-ES"/>
        </w:rPr>
        <w:t xml:space="preserve"> la relación entre los usuarios y sus familiares o allegados.</w:t>
      </w:r>
    </w:p>
    <w:p w:rsidR="00221697" w:rsidRPr="004848A3" w:rsidRDefault="00C27AD2" w:rsidP="00221697">
      <w:pPr>
        <w:tabs>
          <w:tab w:val="left" w:pos="284"/>
        </w:tabs>
        <w:overflowPunct w:val="0"/>
        <w:autoSpaceDE w:val="0"/>
        <w:autoSpaceDN w:val="0"/>
        <w:adjustRightInd w:val="0"/>
        <w:spacing w:before="120" w:after="120" w:line="240" w:lineRule="auto"/>
        <w:jc w:val="both"/>
        <w:rPr>
          <w:rFonts w:ascii="Arial Narrow" w:eastAsia="Times New Roman" w:hAnsi="Arial Narrow" w:cs="Times New Roman"/>
          <w:sz w:val="24"/>
          <w:szCs w:val="20"/>
          <w:lang w:eastAsia="es-ES"/>
        </w:rPr>
      </w:pPr>
      <w:r w:rsidRPr="004848A3">
        <w:rPr>
          <w:rFonts w:ascii="Arial Narrow" w:eastAsia="Times New Roman" w:hAnsi="Arial Narrow" w:cs="Times New Roman"/>
          <w:sz w:val="24"/>
          <w:szCs w:val="20"/>
          <w:lang w:eastAsia="es-ES"/>
        </w:rPr>
        <w:t>El centro establecerá los cauces para facilitar información a los familiares sobre la situación de los usuarios y de cualquier incidencia significativa que se produzca en relación con su atención.</w:t>
      </w:r>
    </w:p>
    <w:p w:rsidR="004848A3" w:rsidRDefault="004848A3" w:rsidP="004848A3">
      <w:pPr>
        <w:tabs>
          <w:tab w:val="left" w:pos="284"/>
        </w:tabs>
        <w:overflowPunct w:val="0"/>
        <w:autoSpaceDE w:val="0"/>
        <w:autoSpaceDN w:val="0"/>
        <w:adjustRightInd w:val="0"/>
        <w:spacing w:before="120" w:after="120" w:line="240" w:lineRule="auto"/>
        <w:jc w:val="both"/>
        <w:rPr>
          <w:rFonts w:ascii="Arial Narrow" w:eastAsia="Times New Roman" w:hAnsi="Arial Narrow" w:cs="Times New Roman"/>
          <w:b/>
          <w:sz w:val="26"/>
          <w:szCs w:val="26"/>
          <w:lang w:eastAsia="es-ES"/>
        </w:rPr>
      </w:pPr>
    </w:p>
    <w:p w:rsidR="00C27AD2" w:rsidRPr="004848A3" w:rsidRDefault="00E80D70" w:rsidP="004848A3">
      <w:pPr>
        <w:tabs>
          <w:tab w:val="left" w:pos="284"/>
        </w:tabs>
        <w:overflowPunct w:val="0"/>
        <w:autoSpaceDE w:val="0"/>
        <w:autoSpaceDN w:val="0"/>
        <w:adjustRightInd w:val="0"/>
        <w:spacing w:before="120" w:after="120" w:line="240" w:lineRule="auto"/>
        <w:jc w:val="both"/>
        <w:rPr>
          <w:rFonts w:ascii="Arial Narrow" w:eastAsia="Times New Roman" w:hAnsi="Arial Narrow" w:cs="Times New Roman"/>
          <w:sz w:val="24"/>
          <w:szCs w:val="20"/>
          <w:lang w:eastAsia="es-ES"/>
        </w:rPr>
      </w:pPr>
      <w:r w:rsidRPr="004848A3">
        <w:rPr>
          <w:rFonts w:ascii="Arial Narrow" w:eastAsia="Times New Roman" w:hAnsi="Arial Narrow" w:cs="Times New Roman"/>
          <w:b/>
          <w:sz w:val="26"/>
          <w:szCs w:val="26"/>
          <w:lang w:eastAsia="es-ES"/>
        </w:rPr>
        <w:t>Artículo 14</w:t>
      </w:r>
      <w:r w:rsidR="00C27AD2" w:rsidRPr="004848A3">
        <w:rPr>
          <w:rFonts w:ascii="Arial Narrow" w:eastAsia="Times New Roman" w:hAnsi="Arial Narrow" w:cs="Times New Roman"/>
          <w:b/>
          <w:sz w:val="26"/>
          <w:szCs w:val="26"/>
          <w:lang w:eastAsia="es-ES"/>
        </w:rPr>
        <w:t>. Otros servicios</w:t>
      </w:r>
    </w:p>
    <w:p w:rsidR="00C27AD2" w:rsidRPr="004848A3" w:rsidRDefault="00C27AD2" w:rsidP="004848A3">
      <w:pPr>
        <w:tabs>
          <w:tab w:val="left" w:pos="1578"/>
        </w:tabs>
        <w:spacing w:after="120" w:line="240" w:lineRule="auto"/>
        <w:jc w:val="both"/>
        <w:rPr>
          <w:rFonts w:ascii="Arial Narrow" w:eastAsia="Times New Roman" w:hAnsi="Arial Narrow" w:cs="Times New Roman"/>
          <w:sz w:val="24"/>
          <w:szCs w:val="24"/>
          <w:lang w:val="es-ES_tradnl" w:eastAsia="es-ES"/>
        </w:rPr>
      </w:pPr>
      <w:r w:rsidRPr="004848A3">
        <w:rPr>
          <w:rFonts w:ascii="Arial Narrow" w:eastAsia="Times New Roman" w:hAnsi="Arial Narrow" w:cs="Times New Roman"/>
          <w:sz w:val="24"/>
          <w:szCs w:val="24"/>
          <w:lang w:val="es-ES_tradnl" w:eastAsia="es-ES"/>
        </w:rPr>
        <w:t>La residencia pondrá a disposición de los usuarios el servicio de peluquería y podología. Los usuarios satisfarán los precios correspondientes que estarán debidamente expuestos.</w:t>
      </w:r>
    </w:p>
    <w:p w:rsidR="00C27AD2" w:rsidRPr="004848A3" w:rsidRDefault="00E80D70" w:rsidP="00C27AD2">
      <w:pPr>
        <w:spacing w:after="0" w:line="240" w:lineRule="auto"/>
        <w:jc w:val="both"/>
        <w:rPr>
          <w:rFonts w:ascii="Arial Narrow" w:eastAsia="Times New Roman" w:hAnsi="Arial Narrow" w:cs="Times New Roman"/>
          <w:sz w:val="26"/>
          <w:szCs w:val="26"/>
          <w:lang w:eastAsia="es-ES"/>
        </w:rPr>
      </w:pPr>
      <w:r w:rsidRPr="004848A3">
        <w:rPr>
          <w:rFonts w:ascii="Arial Narrow" w:eastAsia="Times New Roman" w:hAnsi="Arial Narrow" w:cs="Times New Roman"/>
          <w:b/>
          <w:sz w:val="26"/>
          <w:szCs w:val="26"/>
          <w:lang w:eastAsia="es-ES"/>
        </w:rPr>
        <w:t>Artículo 15</w:t>
      </w:r>
      <w:r w:rsidR="00C27AD2" w:rsidRPr="004848A3">
        <w:rPr>
          <w:rFonts w:ascii="Arial Narrow" w:eastAsia="Times New Roman" w:hAnsi="Arial Narrow" w:cs="Times New Roman"/>
          <w:b/>
          <w:sz w:val="26"/>
          <w:szCs w:val="26"/>
          <w:lang w:eastAsia="es-ES"/>
        </w:rPr>
        <w:t xml:space="preserve">. </w:t>
      </w:r>
      <w:r w:rsidR="00C27AD2" w:rsidRPr="004848A3">
        <w:rPr>
          <w:rFonts w:ascii="Arial Narrow" w:eastAsia="Times New Roman" w:hAnsi="Arial Narrow" w:cs="Times New Roman"/>
          <w:b/>
          <w:i/>
          <w:sz w:val="26"/>
          <w:szCs w:val="26"/>
          <w:lang w:eastAsia="es-ES"/>
        </w:rPr>
        <w:t>Bienes de los residentes</w:t>
      </w:r>
      <w:r w:rsidR="00C27AD2" w:rsidRPr="004848A3">
        <w:rPr>
          <w:rFonts w:ascii="Arial Narrow" w:eastAsia="Times New Roman" w:hAnsi="Arial Narrow" w:cs="Times New Roman"/>
          <w:b/>
          <w:sz w:val="26"/>
          <w:szCs w:val="26"/>
          <w:lang w:eastAsia="es-ES"/>
        </w:rPr>
        <w:t>.</w:t>
      </w:r>
    </w:p>
    <w:p w:rsidR="00C27AD2" w:rsidRPr="004848A3" w:rsidRDefault="00C27AD2" w:rsidP="00C27AD2">
      <w:pPr>
        <w:spacing w:before="120" w:after="120" w:line="240" w:lineRule="auto"/>
        <w:ind w:left="74"/>
        <w:jc w:val="both"/>
        <w:rPr>
          <w:rFonts w:ascii="Arial Narrow" w:eastAsia="Times New Roman" w:hAnsi="Arial Narrow" w:cs="Times New Roman"/>
          <w:sz w:val="24"/>
          <w:szCs w:val="24"/>
          <w:lang w:eastAsia="es-ES"/>
        </w:rPr>
      </w:pPr>
      <w:r w:rsidRPr="004848A3">
        <w:rPr>
          <w:rFonts w:ascii="Arial Narrow" w:eastAsia="Times New Roman" w:hAnsi="Arial Narrow" w:cs="Times New Roman"/>
          <w:sz w:val="24"/>
          <w:szCs w:val="24"/>
          <w:lang w:eastAsia="es-ES"/>
        </w:rPr>
        <w:t>En el caso de que se disponga de caja fuerte del centro, los residentes podrán utilizarla gratuitamente</w:t>
      </w:r>
      <w:r w:rsidRPr="004848A3">
        <w:rPr>
          <w:rFonts w:ascii="Arial Narrow" w:eastAsia="Times New Roman" w:hAnsi="Arial Narrow" w:cs="Times New Roman"/>
          <w:color w:val="00B0F0"/>
          <w:sz w:val="24"/>
          <w:szCs w:val="24"/>
          <w:lang w:eastAsia="es-ES"/>
        </w:rPr>
        <w:t xml:space="preserve"> </w:t>
      </w:r>
      <w:r w:rsidRPr="004848A3">
        <w:rPr>
          <w:rFonts w:ascii="Arial Narrow" w:eastAsia="Times New Roman" w:hAnsi="Arial Narrow" w:cs="Times New Roman"/>
          <w:sz w:val="24"/>
          <w:szCs w:val="24"/>
          <w:lang w:eastAsia="es-ES"/>
        </w:rPr>
        <w:t>para depositar objetos de valor de su propiedad. La residencia se responsabilizará de los bienes declarados confiados en depósito.</w:t>
      </w:r>
    </w:p>
    <w:p w:rsidR="00C27AD2" w:rsidRPr="004848A3" w:rsidRDefault="00C27AD2" w:rsidP="00C27AD2">
      <w:pPr>
        <w:spacing w:before="120" w:after="120" w:line="240" w:lineRule="auto"/>
        <w:ind w:left="74"/>
        <w:jc w:val="both"/>
        <w:rPr>
          <w:rFonts w:ascii="Arial Narrow" w:eastAsia="Times New Roman" w:hAnsi="Arial Narrow" w:cs="Times New Roman"/>
          <w:sz w:val="24"/>
          <w:szCs w:val="24"/>
          <w:lang w:eastAsia="es-ES"/>
        </w:rPr>
      </w:pPr>
      <w:r w:rsidRPr="004848A3">
        <w:rPr>
          <w:rFonts w:ascii="Arial Narrow" w:eastAsia="Times New Roman" w:hAnsi="Arial Narrow" w:cs="Times New Roman"/>
          <w:sz w:val="24"/>
          <w:szCs w:val="24"/>
          <w:lang w:eastAsia="es-ES"/>
        </w:rPr>
        <w:t xml:space="preserve">Al ingreso del residente se realizará un inventario de los bienes de uso personal que lleve consigo. Este inventario deberá ser firmado por el residente, o su familiar o representante legal, y por el representante de la Residencia. Este inventario deberá ser actualizado cada vez que se dé de baja o se incorpore al mismo algún artículo de los enumerados. </w:t>
      </w:r>
    </w:p>
    <w:p w:rsidR="000453CC" w:rsidRPr="004848A3" w:rsidRDefault="000453CC" w:rsidP="00C27AD2">
      <w:pPr>
        <w:spacing w:after="0" w:line="240" w:lineRule="auto"/>
        <w:ind w:left="-284" w:firstLine="358"/>
        <w:jc w:val="both"/>
        <w:rPr>
          <w:rFonts w:ascii="Arial Narrow" w:eastAsia="Times New Roman" w:hAnsi="Arial Narrow" w:cs="Times New Roman"/>
          <w:b/>
          <w:sz w:val="24"/>
          <w:szCs w:val="24"/>
          <w:lang w:eastAsia="es-ES"/>
        </w:rPr>
      </w:pPr>
    </w:p>
    <w:p w:rsidR="00C27AD2" w:rsidRPr="004848A3" w:rsidRDefault="006C205F" w:rsidP="00C27AD2">
      <w:pPr>
        <w:spacing w:after="0" w:line="240" w:lineRule="auto"/>
        <w:ind w:left="-284" w:firstLine="358"/>
        <w:jc w:val="both"/>
        <w:rPr>
          <w:rFonts w:ascii="Arial Narrow" w:eastAsia="Times New Roman" w:hAnsi="Arial Narrow" w:cs="Times New Roman"/>
          <w:b/>
          <w:sz w:val="26"/>
          <w:szCs w:val="26"/>
          <w:lang w:eastAsia="es-ES"/>
        </w:rPr>
      </w:pPr>
      <w:r w:rsidRPr="004848A3">
        <w:rPr>
          <w:rFonts w:ascii="Arial Narrow" w:eastAsia="Times New Roman" w:hAnsi="Arial Narrow" w:cs="Times New Roman"/>
          <w:b/>
          <w:sz w:val="26"/>
          <w:szCs w:val="26"/>
          <w:lang w:eastAsia="es-ES"/>
        </w:rPr>
        <w:t xml:space="preserve">Artículo </w:t>
      </w:r>
      <w:r w:rsidR="00E80D70" w:rsidRPr="004848A3">
        <w:rPr>
          <w:rFonts w:ascii="Arial Narrow" w:eastAsia="Times New Roman" w:hAnsi="Arial Narrow" w:cs="Times New Roman"/>
          <w:b/>
          <w:sz w:val="26"/>
          <w:szCs w:val="26"/>
          <w:lang w:eastAsia="es-ES"/>
        </w:rPr>
        <w:t>16</w:t>
      </w:r>
      <w:r w:rsidR="00C27AD2" w:rsidRPr="004848A3">
        <w:rPr>
          <w:rFonts w:ascii="Arial Narrow" w:eastAsia="Times New Roman" w:hAnsi="Arial Narrow" w:cs="Times New Roman"/>
          <w:b/>
          <w:sz w:val="26"/>
          <w:szCs w:val="26"/>
          <w:lang w:eastAsia="es-ES"/>
        </w:rPr>
        <w:t xml:space="preserve">. </w:t>
      </w:r>
      <w:r w:rsidR="00C27AD2" w:rsidRPr="004848A3">
        <w:rPr>
          <w:rFonts w:ascii="Arial Narrow" w:eastAsia="Times New Roman" w:hAnsi="Arial Narrow" w:cs="Times New Roman"/>
          <w:b/>
          <w:i/>
          <w:sz w:val="26"/>
          <w:szCs w:val="26"/>
          <w:lang w:eastAsia="es-ES"/>
        </w:rPr>
        <w:t>Disposición de los bienes de los residentes.</w:t>
      </w:r>
    </w:p>
    <w:p w:rsidR="00C27AD2" w:rsidRPr="004848A3" w:rsidRDefault="00C27AD2" w:rsidP="00C27AD2">
      <w:pPr>
        <w:spacing w:after="0" w:line="240" w:lineRule="auto"/>
        <w:ind w:left="-284"/>
        <w:jc w:val="both"/>
        <w:rPr>
          <w:rFonts w:ascii="Arial Narrow" w:eastAsia="Times New Roman" w:hAnsi="Arial Narrow" w:cs="Times New Roman"/>
          <w:sz w:val="24"/>
          <w:szCs w:val="24"/>
          <w:lang w:eastAsia="es-ES"/>
        </w:rPr>
      </w:pPr>
    </w:p>
    <w:p w:rsidR="00C27AD2" w:rsidRPr="004848A3" w:rsidRDefault="00C27AD2" w:rsidP="00C27AD2">
      <w:pPr>
        <w:spacing w:after="0" w:line="240" w:lineRule="auto"/>
        <w:ind w:left="74"/>
        <w:jc w:val="both"/>
        <w:rPr>
          <w:rFonts w:ascii="Arial Narrow" w:eastAsia="Times New Roman" w:hAnsi="Arial Narrow" w:cs="Times New Roman"/>
          <w:sz w:val="24"/>
          <w:szCs w:val="24"/>
          <w:lang w:eastAsia="es-ES"/>
        </w:rPr>
      </w:pPr>
      <w:r w:rsidRPr="004848A3">
        <w:rPr>
          <w:rFonts w:ascii="Arial Narrow" w:eastAsia="Times New Roman" w:hAnsi="Arial Narrow" w:cs="Times New Roman"/>
          <w:sz w:val="24"/>
          <w:szCs w:val="24"/>
          <w:lang w:eastAsia="es-ES"/>
        </w:rPr>
        <w:t xml:space="preserve">En caso de fallecimiento, los bienes serán custodiados en lugar habilitado al efecto durante un periodo de </w:t>
      </w:r>
      <w:r w:rsidR="004F1BE3" w:rsidRPr="004848A3">
        <w:rPr>
          <w:rFonts w:ascii="Arial Narrow" w:eastAsia="Times New Roman" w:hAnsi="Arial Narrow" w:cs="Times New Roman"/>
          <w:sz w:val="24"/>
          <w:szCs w:val="24"/>
          <w:lang w:eastAsia="es-ES"/>
        </w:rPr>
        <w:t>un mes</w:t>
      </w:r>
      <w:r w:rsidRPr="004848A3">
        <w:rPr>
          <w:rFonts w:ascii="Arial Narrow" w:eastAsia="Times New Roman" w:hAnsi="Arial Narrow" w:cs="Times New Roman"/>
          <w:sz w:val="24"/>
          <w:szCs w:val="24"/>
          <w:lang w:eastAsia="es-ES"/>
        </w:rPr>
        <w:t>, archivando en su expediente personal el acta del inventario de sus bienes. Pasado este periodo sin que sean reclamados se procederá a su retirada.</w:t>
      </w:r>
    </w:p>
    <w:p w:rsidR="00C27AD2" w:rsidRPr="004848A3" w:rsidRDefault="00C27AD2" w:rsidP="00C27AD2">
      <w:pPr>
        <w:spacing w:after="0" w:line="240" w:lineRule="auto"/>
        <w:ind w:left="-284"/>
        <w:jc w:val="both"/>
        <w:rPr>
          <w:rFonts w:ascii="Arial Narrow" w:eastAsia="Times New Roman" w:hAnsi="Arial Narrow" w:cs="Times New Roman"/>
          <w:sz w:val="24"/>
          <w:szCs w:val="24"/>
          <w:lang w:eastAsia="es-ES"/>
        </w:rPr>
      </w:pPr>
    </w:p>
    <w:p w:rsidR="00C27AD2" w:rsidRPr="004848A3" w:rsidRDefault="00C27AD2" w:rsidP="00C27AD2">
      <w:pPr>
        <w:spacing w:after="0" w:line="240" w:lineRule="auto"/>
        <w:ind w:left="74"/>
        <w:jc w:val="both"/>
        <w:rPr>
          <w:rFonts w:ascii="Arial Narrow" w:eastAsia="Times New Roman" w:hAnsi="Arial Narrow" w:cs="Times New Roman"/>
          <w:sz w:val="24"/>
          <w:szCs w:val="24"/>
          <w:lang w:eastAsia="es-ES"/>
        </w:rPr>
      </w:pPr>
      <w:r w:rsidRPr="004848A3">
        <w:rPr>
          <w:rFonts w:ascii="Arial Narrow" w:eastAsia="Times New Roman" w:hAnsi="Arial Narrow" w:cs="Times New Roman"/>
          <w:sz w:val="24"/>
          <w:szCs w:val="24"/>
          <w:lang w:eastAsia="es-ES"/>
        </w:rPr>
        <w:t>Los bienes del residente serán entregados a los herederos que acrediten tal condición mediante la presentación del certificado del Registro General de Actos de Ultima Voluntad y copia del testamento o, en su caso, de la declaración de herederos abintestato. Será justificante de la entrega la firma por los herederos del acta del inventario.</w:t>
      </w:r>
    </w:p>
    <w:p w:rsidR="00C27AD2" w:rsidRPr="004848A3" w:rsidRDefault="00C27AD2" w:rsidP="00C27AD2">
      <w:pPr>
        <w:spacing w:after="0" w:line="240" w:lineRule="auto"/>
        <w:ind w:left="-284"/>
        <w:jc w:val="both"/>
        <w:rPr>
          <w:rFonts w:ascii="Arial Narrow" w:eastAsia="Times New Roman" w:hAnsi="Arial Narrow" w:cs="Times New Roman"/>
          <w:sz w:val="24"/>
          <w:szCs w:val="24"/>
          <w:lang w:eastAsia="es-ES"/>
        </w:rPr>
      </w:pPr>
    </w:p>
    <w:p w:rsidR="00C27AD2" w:rsidRPr="004848A3" w:rsidRDefault="00C27AD2" w:rsidP="00C27AD2">
      <w:pPr>
        <w:spacing w:after="0" w:line="240" w:lineRule="auto"/>
        <w:ind w:left="74"/>
        <w:jc w:val="both"/>
        <w:rPr>
          <w:rFonts w:ascii="Arial Narrow" w:eastAsia="Times New Roman" w:hAnsi="Arial Narrow" w:cs="Times New Roman"/>
          <w:sz w:val="24"/>
          <w:szCs w:val="24"/>
          <w:lang w:eastAsia="es-ES"/>
        </w:rPr>
      </w:pPr>
      <w:r w:rsidRPr="004848A3">
        <w:rPr>
          <w:rFonts w:ascii="Arial Narrow" w:eastAsia="Times New Roman" w:hAnsi="Arial Narrow" w:cs="Times New Roman"/>
          <w:sz w:val="24"/>
          <w:szCs w:val="24"/>
          <w:lang w:eastAsia="es-ES"/>
        </w:rPr>
        <w:t>En caso de fallecimiento sin haber otorgado testamento y sin que exista declaración de herederos abintestato, la dirección del centro dará cuenta de tal circunstancia a la Delegación de Economía y Hacienda, en cumplimiento de la normativa específica, sin perjuicio de que los bienes puedan entregarse en depósito a los familiares que justifiquen tal condición y aporten un certificado negativo del Registro General de Actos de Ultima Voluntad, previa firma del acta del inventario como justificante de la entrega.</w:t>
      </w:r>
    </w:p>
    <w:p w:rsidR="00C27AD2" w:rsidRPr="004848A3" w:rsidRDefault="00C27AD2" w:rsidP="00C27AD2">
      <w:pPr>
        <w:spacing w:after="0" w:line="240" w:lineRule="auto"/>
        <w:ind w:left="-284"/>
        <w:jc w:val="both"/>
        <w:rPr>
          <w:rFonts w:ascii="Arial Narrow" w:eastAsia="Times New Roman" w:hAnsi="Arial Narrow" w:cs="Times New Roman"/>
          <w:b/>
          <w:bCs/>
          <w:iCs/>
          <w:color w:val="FF0000"/>
          <w:sz w:val="24"/>
          <w:szCs w:val="24"/>
          <w:lang w:eastAsia="es-ES"/>
        </w:rPr>
      </w:pPr>
    </w:p>
    <w:p w:rsidR="00C27AD2" w:rsidRPr="004848A3" w:rsidRDefault="00C27AD2" w:rsidP="00C27AD2">
      <w:pPr>
        <w:spacing w:after="0" w:line="240" w:lineRule="auto"/>
        <w:ind w:left="-284"/>
        <w:jc w:val="both"/>
        <w:rPr>
          <w:rFonts w:ascii="Arial Narrow" w:eastAsia="Times New Roman" w:hAnsi="Arial Narrow" w:cs="Times New Roman"/>
          <w:b/>
          <w:bCs/>
          <w:iCs/>
          <w:color w:val="FF0000"/>
          <w:sz w:val="24"/>
          <w:szCs w:val="24"/>
          <w:lang w:eastAsia="es-ES"/>
        </w:rPr>
      </w:pPr>
    </w:p>
    <w:p w:rsidR="00C27AD2" w:rsidRPr="004848A3" w:rsidRDefault="00C27AD2" w:rsidP="00C27AD2">
      <w:pPr>
        <w:spacing w:after="0" w:line="240" w:lineRule="auto"/>
        <w:ind w:left="-284"/>
        <w:jc w:val="center"/>
        <w:rPr>
          <w:rFonts w:ascii="Arial Narrow" w:eastAsia="Times New Roman" w:hAnsi="Arial Narrow" w:cs="Times New Roman"/>
          <w:b/>
          <w:bCs/>
          <w:iCs/>
          <w:sz w:val="24"/>
          <w:szCs w:val="24"/>
          <w:lang w:eastAsia="es-ES"/>
        </w:rPr>
      </w:pPr>
      <w:r w:rsidRPr="004848A3">
        <w:rPr>
          <w:rFonts w:ascii="Arial Narrow" w:eastAsia="Times New Roman" w:hAnsi="Arial Narrow" w:cs="Times New Roman"/>
          <w:b/>
          <w:bCs/>
          <w:iCs/>
          <w:sz w:val="24"/>
          <w:szCs w:val="24"/>
          <w:lang w:eastAsia="es-ES"/>
        </w:rPr>
        <w:t>CAPÍTULO IV</w:t>
      </w:r>
    </w:p>
    <w:p w:rsidR="00C27AD2" w:rsidRPr="004848A3" w:rsidRDefault="00C27AD2" w:rsidP="00C27AD2">
      <w:pPr>
        <w:spacing w:after="0" w:line="240" w:lineRule="auto"/>
        <w:ind w:left="-284"/>
        <w:jc w:val="both"/>
        <w:rPr>
          <w:rFonts w:ascii="Arial Narrow" w:eastAsia="Times New Roman" w:hAnsi="Arial Narrow" w:cs="Times New Roman"/>
          <w:sz w:val="24"/>
          <w:szCs w:val="24"/>
          <w:lang w:eastAsia="es-ES"/>
        </w:rPr>
      </w:pPr>
    </w:p>
    <w:p w:rsidR="00C27AD2" w:rsidRPr="004848A3" w:rsidRDefault="00C27AD2" w:rsidP="00C27AD2">
      <w:pPr>
        <w:spacing w:after="0" w:line="240" w:lineRule="auto"/>
        <w:ind w:left="-284"/>
        <w:jc w:val="center"/>
        <w:rPr>
          <w:rFonts w:ascii="Arial Narrow" w:eastAsia="Times New Roman" w:hAnsi="Arial Narrow" w:cs="Times New Roman"/>
          <w:b/>
          <w:bCs/>
          <w:iCs/>
          <w:sz w:val="24"/>
          <w:szCs w:val="24"/>
          <w:lang w:eastAsia="es-ES"/>
        </w:rPr>
      </w:pPr>
      <w:r w:rsidRPr="004848A3">
        <w:rPr>
          <w:rFonts w:ascii="Arial Narrow" w:eastAsia="Times New Roman" w:hAnsi="Arial Narrow" w:cs="Times New Roman"/>
          <w:b/>
          <w:bCs/>
          <w:iCs/>
          <w:sz w:val="24"/>
          <w:szCs w:val="24"/>
          <w:lang w:eastAsia="es-ES"/>
        </w:rPr>
        <w:t xml:space="preserve">Horarios </w:t>
      </w:r>
    </w:p>
    <w:p w:rsidR="00C27AD2" w:rsidRPr="004848A3" w:rsidRDefault="00C27AD2" w:rsidP="00C27AD2">
      <w:pPr>
        <w:spacing w:after="0" w:line="240" w:lineRule="auto"/>
        <w:ind w:left="-284"/>
        <w:jc w:val="both"/>
        <w:rPr>
          <w:rFonts w:ascii="Arial Narrow" w:eastAsia="Times New Roman" w:hAnsi="Arial Narrow" w:cs="Times New Roman"/>
          <w:sz w:val="24"/>
          <w:szCs w:val="24"/>
          <w:lang w:eastAsia="es-ES"/>
        </w:rPr>
      </w:pPr>
    </w:p>
    <w:p w:rsidR="00C27AD2" w:rsidRPr="004848A3" w:rsidRDefault="00E80D70" w:rsidP="00C27AD2">
      <w:pPr>
        <w:spacing w:after="0" w:line="240" w:lineRule="auto"/>
        <w:jc w:val="both"/>
        <w:rPr>
          <w:rFonts w:ascii="Arial Narrow" w:eastAsia="Times New Roman" w:hAnsi="Arial Narrow" w:cs="Times New Roman"/>
          <w:b/>
          <w:bCs/>
          <w:i/>
          <w:iCs/>
          <w:sz w:val="26"/>
          <w:szCs w:val="26"/>
          <w:lang w:eastAsia="es-ES"/>
        </w:rPr>
      </w:pPr>
      <w:r w:rsidRPr="004848A3">
        <w:rPr>
          <w:rFonts w:ascii="Arial Narrow" w:eastAsia="Times New Roman" w:hAnsi="Arial Narrow" w:cs="Times New Roman"/>
          <w:b/>
          <w:bCs/>
          <w:iCs/>
          <w:sz w:val="26"/>
          <w:szCs w:val="26"/>
          <w:lang w:eastAsia="es-ES"/>
        </w:rPr>
        <w:t>Artículo 17</w:t>
      </w:r>
      <w:r w:rsidR="00C27AD2" w:rsidRPr="004848A3">
        <w:rPr>
          <w:rFonts w:ascii="Arial Narrow" w:eastAsia="Times New Roman" w:hAnsi="Arial Narrow" w:cs="Times New Roman"/>
          <w:b/>
          <w:bCs/>
          <w:iCs/>
          <w:sz w:val="26"/>
          <w:szCs w:val="26"/>
          <w:lang w:eastAsia="es-ES"/>
        </w:rPr>
        <w:t xml:space="preserve">.  </w:t>
      </w:r>
      <w:r w:rsidR="00C27AD2" w:rsidRPr="004848A3">
        <w:rPr>
          <w:rFonts w:ascii="Arial Narrow" w:eastAsia="Times New Roman" w:hAnsi="Arial Narrow" w:cs="Times New Roman"/>
          <w:b/>
          <w:bCs/>
          <w:i/>
          <w:iCs/>
          <w:sz w:val="26"/>
          <w:szCs w:val="26"/>
          <w:lang w:eastAsia="es-ES"/>
        </w:rPr>
        <w:t>Horarios de visitas</w:t>
      </w:r>
    </w:p>
    <w:p w:rsidR="00C27AD2" w:rsidRPr="004848A3" w:rsidRDefault="00C27AD2" w:rsidP="00C27AD2">
      <w:pPr>
        <w:spacing w:after="0" w:line="240" w:lineRule="auto"/>
        <w:ind w:left="-284"/>
        <w:jc w:val="both"/>
        <w:rPr>
          <w:rFonts w:ascii="Arial Narrow" w:eastAsia="Times New Roman" w:hAnsi="Arial Narrow" w:cs="Times New Roman"/>
          <w:bCs/>
          <w:iCs/>
          <w:sz w:val="24"/>
          <w:szCs w:val="24"/>
          <w:lang w:eastAsia="es-ES"/>
        </w:rPr>
      </w:pPr>
    </w:p>
    <w:p w:rsidR="00C27AD2" w:rsidRPr="004848A3" w:rsidRDefault="00C27AD2" w:rsidP="00C27AD2">
      <w:pPr>
        <w:spacing w:after="0" w:line="240" w:lineRule="auto"/>
        <w:jc w:val="both"/>
        <w:rPr>
          <w:rFonts w:ascii="Arial Narrow" w:eastAsia="Times New Roman" w:hAnsi="Arial Narrow" w:cs="Times New Roman"/>
          <w:bCs/>
          <w:iCs/>
          <w:strike/>
          <w:color w:val="00B0F0"/>
          <w:sz w:val="24"/>
          <w:szCs w:val="24"/>
          <w:lang w:eastAsia="es-ES"/>
        </w:rPr>
      </w:pPr>
      <w:r w:rsidRPr="004848A3">
        <w:rPr>
          <w:rFonts w:ascii="Arial Narrow" w:eastAsia="Times New Roman" w:hAnsi="Arial Narrow" w:cs="Times New Roman"/>
          <w:bCs/>
          <w:iCs/>
          <w:sz w:val="24"/>
          <w:szCs w:val="24"/>
          <w:lang w:eastAsia="es-ES"/>
        </w:rPr>
        <w:t xml:space="preserve">1. </w:t>
      </w:r>
      <w:r w:rsidRPr="004848A3">
        <w:rPr>
          <w:rFonts w:ascii="Arial Narrow" w:eastAsia="Times New Roman" w:hAnsi="Arial Narrow" w:cs="Times New Roman"/>
          <w:sz w:val="24"/>
          <w:szCs w:val="24"/>
          <w:lang w:eastAsia="es-ES"/>
        </w:rPr>
        <w:t xml:space="preserve">El horario de visitas </w:t>
      </w:r>
      <w:r w:rsidR="00C45BC6" w:rsidRPr="004848A3">
        <w:rPr>
          <w:rFonts w:ascii="Arial Narrow" w:eastAsia="Times New Roman" w:hAnsi="Arial Narrow" w:cs="Times New Roman"/>
          <w:sz w:val="24"/>
          <w:szCs w:val="24"/>
          <w:lang w:eastAsia="es-ES"/>
        </w:rPr>
        <w:t>será desde las 10:30 hasta las 19:00 horas,</w:t>
      </w:r>
      <w:r w:rsidR="006C205F" w:rsidRPr="004848A3">
        <w:rPr>
          <w:rFonts w:ascii="Arial Narrow" w:eastAsia="Times New Roman" w:hAnsi="Arial Narrow" w:cs="Times New Roman"/>
          <w:sz w:val="24"/>
          <w:szCs w:val="24"/>
          <w:lang w:eastAsia="es-ES"/>
        </w:rPr>
        <w:t xml:space="preserve"> para los Señores residentes asistidos, y hasta las 20:00 horas en caso de los Señores residentes válidos, </w:t>
      </w:r>
      <w:r w:rsidR="00C45BC6" w:rsidRPr="004848A3">
        <w:rPr>
          <w:rFonts w:ascii="Arial Narrow" w:eastAsia="Times New Roman" w:hAnsi="Arial Narrow" w:cs="Times New Roman"/>
          <w:sz w:val="24"/>
          <w:szCs w:val="24"/>
          <w:lang w:eastAsia="es-ES"/>
        </w:rPr>
        <w:t xml:space="preserve"> respetando la hora de la comida</w:t>
      </w:r>
      <w:r w:rsidRPr="004848A3">
        <w:rPr>
          <w:rFonts w:ascii="Arial Narrow" w:eastAsia="Times New Roman" w:hAnsi="Arial Narrow" w:cs="Times New Roman"/>
          <w:sz w:val="24"/>
          <w:szCs w:val="24"/>
          <w:lang w:eastAsia="es-ES"/>
        </w:rPr>
        <w:t>. El centro contemplará fuera de este horario, visitas excepcionales previamente comunicadas y programadas por los familiares cuando las circunstancias lo requieran.</w:t>
      </w:r>
      <w:r w:rsidRPr="004848A3">
        <w:rPr>
          <w:rFonts w:ascii="Arial Narrow" w:eastAsia="Times New Roman" w:hAnsi="Arial Narrow" w:cs="Times New Roman"/>
          <w:strike/>
          <w:color w:val="00B0F0"/>
          <w:sz w:val="24"/>
          <w:szCs w:val="24"/>
          <w:lang w:eastAsia="es-ES"/>
        </w:rPr>
        <w:t xml:space="preserve"> </w:t>
      </w:r>
    </w:p>
    <w:p w:rsidR="00C27AD2" w:rsidRPr="004848A3" w:rsidRDefault="00C27AD2" w:rsidP="00C27AD2">
      <w:pPr>
        <w:spacing w:after="0" w:line="240" w:lineRule="auto"/>
        <w:ind w:left="-284"/>
        <w:jc w:val="both"/>
        <w:rPr>
          <w:rFonts w:ascii="Arial Narrow" w:eastAsia="Times New Roman" w:hAnsi="Arial Narrow" w:cs="Times New Roman"/>
          <w:bCs/>
          <w:iCs/>
          <w:sz w:val="24"/>
          <w:szCs w:val="24"/>
          <w:lang w:eastAsia="es-ES"/>
        </w:rPr>
      </w:pPr>
    </w:p>
    <w:p w:rsidR="000453CC" w:rsidRPr="004848A3" w:rsidRDefault="00C27AD2" w:rsidP="000453CC">
      <w:pPr>
        <w:spacing w:after="0" w:line="240" w:lineRule="auto"/>
        <w:jc w:val="both"/>
        <w:rPr>
          <w:rFonts w:ascii="Arial Narrow" w:eastAsia="Times New Roman" w:hAnsi="Arial Narrow" w:cs="Times New Roman"/>
          <w:sz w:val="24"/>
          <w:szCs w:val="24"/>
          <w:lang w:eastAsia="es-ES"/>
        </w:rPr>
      </w:pPr>
      <w:r w:rsidRPr="004848A3">
        <w:rPr>
          <w:rFonts w:ascii="Arial Narrow" w:eastAsia="Times New Roman" w:hAnsi="Arial Narrow" w:cs="Times New Roman"/>
          <w:bCs/>
          <w:iCs/>
          <w:sz w:val="24"/>
          <w:szCs w:val="24"/>
          <w:lang w:eastAsia="es-ES"/>
        </w:rPr>
        <w:t xml:space="preserve">2. </w:t>
      </w:r>
      <w:r w:rsidRPr="004848A3">
        <w:rPr>
          <w:rFonts w:ascii="Arial Narrow" w:eastAsia="Times New Roman" w:hAnsi="Arial Narrow" w:cs="Times New Roman"/>
          <w:sz w:val="24"/>
          <w:szCs w:val="24"/>
          <w:lang w:eastAsia="es-ES"/>
        </w:rPr>
        <w:t xml:space="preserve">Las visitas deben en todo caso comunicar su entrada y salida en recepción y no deberán interferir en el proceso asistencial que se esté llevando a cabo con los residentes. </w:t>
      </w:r>
    </w:p>
    <w:p w:rsidR="002A5C11" w:rsidRPr="004848A3" w:rsidRDefault="002A5C11" w:rsidP="000453CC">
      <w:pPr>
        <w:spacing w:after="0" w:line="240" w:lineRule="auto"/>
        <w:jc w:val="both"/>
        <w:rPr>
          <w:rFonts w:ascii="Arial Narrow" w:eastAsia="Times New Roman" w:hAnsi="Arial Narrow" w:cs="Times New Roman"/>
          <w:b/>
          <w:sz w:val="26"/>
          <w:szCs w:val="26"/>
          <w:lang w:eastAsia="es-ES"/>
        </w:rPr>
      </w:pPr>
    </w:p>
    <w:p w:rsidR="00C27AD2" w:rsidRPr="004848A3" w:rsidRDefault="00E80D70" w:rsidP="000453CC">
      <w:pPr>
        <w:spacing w:after="0" w:line="240" w:lineRule="auto"/>
        <w:jc w:val="both"/>
        <w:rPr>
          <w:rFonts w:ascii="Arial Narrow" w:eastAsia="Times New Roman" w:hAnsi="Arial Narrow" w:cs="Times New Roman"/>
          <w:bCs/>
          <w:iCs/>
          <w:sz w:val="26"/>
          <w:szCs w:val="26"/>
          <w:lang w:eastAsia="es-ES"/>
        </w:rPr>
      </w:pPr>
      <w:r w:rsidRPr="004848A3">
        <w:rPr>
          <w:rFonts w:ascii="Arial Narrow" w:eastAsia="Times New Roman" w:hAnsi="Arial Narrow" w:cs="Times New Roman"/>
          <w:b/>
          <w:sz w:val="26"/>
          <w:szCs w:val="26"/>
          <w:lang w:eastAsia="es-ES"/>
        </w:rPr>
        <w:t>Artículo 18</w:t>
      </w:r>
      <w:r w:rsidR="00C27AD2" w:rsidRPr="004848A3">
        <w:rPr>
          <w:rFonts w:ascii="Arial Narrow" w:eastAsia="Times New Roman" w:hAnsi="Arial Narrow" w:cs="Times New Roman"/>
          <w:b/>
          <w:sz w:val="26"/>
          <w:szCs w:val="26"/>
          <w:lang w:eastAsia="es-ES"/>
        </w:rPr>
        <w:t xml:space="preserve">. </w:t>
      </w:r>
      <w:r w:rsidR="00C27AD2" w:rsidRPr="004848A3">
        <w:rPr>
          <w:rFonts w:ascii="Arial Narrow" w:eastAsia="Times New Roman" w:hAnsi="Arial Narrow" w:cs="Times New Roman"/>
          <w:b/>
          <w:i/>
          <w:sz w:val="26"/>
          <w:szCs w:val="26"/>
          <w:lang w:eastAsia="es-ES"/>
        </w:rPr>
        <w:t>Horario de comidas y organizativos</w:t>
      </w:r>
    </w:p>
    <w:p w:rsidR="00C27AD2" w:rsidRPr="004848A3" w:rsidRDefault="00C27AD2" w:rsidP="00C27AD2">
      <w:pPr>
        <w:spacing w:after="0" w:line="240" w:lineRule="auto"/>
        <w:ind w:left="-284"/>
        <w:jc w:val="both"/>
        <w:rPr>
          <w:rFonts w:ascii="Arial Narrow" w:eastAsia="Times New Roman" w:hAnsi="Arial Narrow" w:cs="Times New Roman"/>
          <w:sz w:val="24"/>
          <w:szCs w:val="24"/>
          <w:lang w:eastAsia="es-ES"/>
        </w:rPr>
      </w:pPr>
    </w:p>
    <w:p w:rsidR="00C27AD2" w:rsidRPr="004848A3" w:rsidRDefault="00C27AD2" w:rsidP="00C27AD2">
      <w:pPr>
        <w:spacing w:after="0" w:line="240" w:lineRule="auto"/>
        <w:jc w:val="both"/>
        <w:rPr>
          <w:rFonts w:ascii="Arial Narrow" w:eastAsia="Times New Roman" w:hAnsi="Arial Narrow" w:cs="Times New Roman"/>
          <w:sz w:val="24"/>
          <w:szCs w:val="24"/>
          <w:lang w:eastAsia="es-ES"/>
        </w:rPr>
      </w:pPr>
      <w:r w:rsidRPr="004848A3">
        <w:rPr>
          <w:rFonts w:ascii="Arial Narrow" w:eastAsia="Times New Roman" w:hAnsi="Arial Narrow" w:cs="Times New Roman"/>
          <w:sz w:val="24"/>
          <w:szCs w:val="24"/>
          <w:lang w:eastAsia="es-ES"/>
        </w:rPr>
        <w:t>1. El horario de comidas, levantarse y acostarse estará de acuerdo con los estándares de vida socialmente admitidos.</w:t>
      </w:r>
    </w:p>
    <w:p w:rsidR="00C27AD2" w:rsidRPr="004848A3" w:rsidRDefault="00C27AD2" w:rsidP="00C27AD2">
      <w:pPr>
        <w:spacing w:before="100" w:beforeAutospacing="1" w:after="100" w:afterAutospacing="1" w:line="276" w:lineRule="auto"/>
        <w:jc w:val="both"/>
        <w:rPr>
          <w:rFonts w:ascii="Arial Narrow" w:eastAsia="Calibri" w:hAnsi="Arial Narrow" w:cs="Times New Roman"/>
          <w:lang w:val="es-ES_tradnl"/>
        </w:rPr>
      </w:pPr>
      <w:r w:rsidRPr="004848A3">
        <w:rPr>
          <w:rFonts w:ascii="Arial Narrow" w:eastAsia="Times New Roman" w:hAnsi="Arial Narrow" w:cs="Times New Roman"/>
          <w:sz w:val="24"/>
          <w:szCs w:val="24"/>
          <w:lang w:eastAsia="es-ES"/>
        </w:rPr>
        <w:t>2. El horario de comidas será preferentemente en las franjas horarias que se señalan a continuación, salvo necesidades específicas nutricionales del usuario determinadas específicamente por el médico o titulado en nutrición humana y dietética:</w:t>
      </w:r>
    </w:p>
    <w:p w:rsidR="00C27AD2" w:rsidRPr="004848A3" w:rsidRDefault="00C27AD2" w:rsidP="00C27AD2">
      <w:pPr>
        <w:spacing w:after="0" w:line="240" w:lineRule="auto"/>
        <w:ind w:left="567"/>
        <w:jc w:val="both"/>
        <w:rPr>
          <w:rFonts w:ascii="Arial Narrow" w:eastAsia="Times New Roman" w:hAnsi="Arial Narrow" w:cs="Times New Roman"/>
          <w:sz w:val="24"/>
          <w:szCs w:val="24"/>
          <w:lang w:eastAsia="es-ES"/>
        </w:rPr>
      </w:pPr>
      <w:r w:rsidRPr="004848A3">
        <w:rPr>
          <w:rFonts w:ascii="Arial Narrow" w:eastAsia="Times New Roman" w:hAnsi="Arial Narrow" w:cs="Times New Roman"/>
          <w:sz w:val="24"/>
          <w:szCs w:val="24"/>
          <w:lang w:eastAsia="es-ES"/>
        </w:rPr>
        <w:t>a) Horario de desayuno: de 08:00 a 10:00 horas</w:t>
      </w:r>
    </w:p>
    <w:p w:rsidR="00C27AD2" w:rsidRPr="004848A3" w:rsidRDefault="00C27AD2" w:rsidP="00C27AD2">
      <w:pPr>
        <w:spacing w:after="0" w:line="240" w:lineRule="auto"/>
        <w:ind w:left="567"/>
        <w:jc w:val="both"/>
        <w:rPr>
          <w:rFonts w:ascii="Arial Narrow" w:eastAsia="Times New Roman" w:hAnsi="Arial Narrow" w:cs="Times New Roman"/>
          <w:sz w:val="24"/>
          <w:szCs w:val="24"/>
          <w:lang w:eastAsia="es-ES"/>
        </w:rPr>
      </w:pPr>
      <w:r w:rsidRPr="004848A3">
        <w:rPr>
          <w:rFonts w:ascii="Arial Narrow" w:eastAsia="Times New Roman" w:hAnsi="Arial Narrow" w:cs="Times New Roman"/>
          <w:sz w:val="24"/>
          <w:szCs w:val="24"/>
          <w:lang w:eastAsia="es-ES"/>
        </w:rPr>
        <w:t>b) Horario de comida: De 13:00 a 14:00 horas</w:t>
      </w:r>
    </w:p>
    <w:p w:rsidR="00C27AD2" w:rsidRPr="004848A3" w:rsidRDefault="006C205F" w:rsidP="00C27AD2">
      <w:pPr>
        <w:spacing w:after="0" w:line="240" w:lineRule="auto"/>
        <w:ind w:left="567"/>
        <w:jc w:val="both"/>
        <w:rPr>
          <w:rFonts w:ascii="Arial Narrow" w:eastAsia="Times New Roman" w:hAnsi="Arial Narrow" w:cs="Times New Roman"/>
          <w:sz w:val="24"/>
          <w:szCs w:val="24"/>
          <w:lang w:eastAsia="es-ES"/>
        </w:rPr>
      </w:pPr>
      <w:r w:rsidRPr="004848A3">
        <w:rPr>
          <w:rFonts w:ascii="Arial Narrow" w:eastAsia="Times New Roman" w:hAnsi="Arial Narrow" w:cs="Times New Roman"/>
          <w:sz w:val="24"/>
          <w:szCs w:val="24"/>
          <w:lang w:eastAsia="es-ES"/>
        </w:rPr>
        <w:t>c) Horario de merienda: De 16:3</w:t>
      </w:r>
      <w:r w:rsidR="00C27AD2" w:rsidRPr="004848A3">
        <w:rPr>
          <w:rFonts w:ascii="Arial Narrow" w:eastAsia="Times New Roman" w:hAnsi="Arial Narrow" w:cs="Times New Roman"/>
          <w:sz w:val="24"/>
          <w:szCs w:val="24"/>
          <w:lang w:eastAsia="es-ES"/>
        </w:rPr>
        <w:t>0 a 17:00 horas</w:t>
      </w:r>
    </w:p>
    <w:p w:rsidR="00C27AD2" w:rsidRPr="004848A3" w:rsidRDefault="00C27AD2" w:rsidP="00C27AD2">
      <w:pPr>
        <w:spacing w:after="0" w:line="240" w:lineRule="auto"/>
        <w:ind w:left="567"/>
        <w:jc w:val="both"/>
        <w:rPr>
          <w:rFonts w:ascii="Arial Narrow" w:eastAsia="Times New Roman" w:hAnsi="Arial Narrow" w:cs="Times New Roman"/>
          <w:sz w:val="24"/>
          <w:szCs w:val="24"/>
          <w:lang w:eastAsia="es-ES"/>
        </w:rPr>
      </w:pPr>
      <w:r w:rsidRPr="004848A3">
        <w:rPr>
          <w:rFonts w:ascii="Arial Narrow" w:eastAsia="Times New Roman" w:hAnsi="Arial Narrow" w:cs="Times New Roman"/>
          <w:sz w:val="24"/>
          <w:szCs w:val="24"/>
          <w:lang w:eastAsia="es-ES"/>
        </w:rPr>
        <w:t>d) Horario de cena: De 19:00 a 20:00 horas</w:t>
      </w:r>
    </w:p>
    <w:p w:rsidR="00C27AD2" w:rsidRPr="004848A3" w:rsidRDefault="00C27AD2" w:rsidP="00C27AD2">
      <w:pPr>
        <w:spacing w:after="0" w:line="240" w:lineRule="auto"/>
        <w:ind w:left="567"/>
        <w:jc w:val="both"/>
        <w:rPr>
          <w:rFonts w:ascii="Arial Narrow" w:eastAsia="Times New Roman" w:hAnsi="Arial Narrow" w:cs="Times New Roman"/>
          <w:sz w:val="24"/>
          <w:szCs w:val="24"/>
          <w:lang w:eastAsia="es-ES"/>
        </w:rPr>
      </w:pPr>
      <w:r w:rsidRPr="004848A3">
        <w:rPr>
          <w:rFonts w:ascii="Arial Narrow" w:eastAsia="Times New Roman" w:hAnsi="Arial Narrow" w:cs="Times New Roman"/>
          <w:sz w:val="24"/>
          <w:szCs w:val="24"/>
          <w:lang w:eastAsia="es-ES"/>
        </w:rPr>
        <w:t>e) En caso de recena: de 22:00 a 24:00 horas</w:t>
      </w:r>
    </w:p>
    <w:p w:rsidR="00C27AD2" w:rsidRPr="004848A3" w:rsidRDefault="00C27AD2" w:rsidP="00C27AD2">
      <w:pPr>
        <w:tabs>
          <w:tab w:val="left" w:pos="-720"/>
        </w:tabs>
        <w:suppressAutoHyphens/>
        <w:spacing w:after="0" w:line="240" w:lineRule="auto"/>
        <w:jc w:val="both"/>
        <w:rPr>
          <w:rFonts w:ascii="Arial Narrow" w:eastAsia="Calibri" w:hAnsi="Arial Narrow" w:cs="Times New Roman"/>
          <w:i/>
          <w:iCs/>
          <w:sz w:val="24"/>
          <w:szCs w:val="24"/>
          <w:lang w:val="es-ES_tradnl"/>
        </w:rPr>
      </w:pPr>
    </w:p>
    <w:p w:rsidR="00C27AD2" w:rsidRPr="004848A3" w:rsidRDefault="00C27AD2" w:rsidP="00C27AD2">
      <w:pPr>
        <w:spacing w:after="0" w:line="240" w:lineRule="auto"/>
        <w:ind w:left="-284"/>
        <w:jc w:val="both"/>
        <w:rPr>
          <w:rFonts w:ascii="Arial Narrow" w:eastAsia="Times New Roman" w:hAnsi="Arial Narrow" w:cs="Times New Roman"/>
          <w:color w:val="1F497D"/>
          <w:sz w:val="24"/>
          <w:szCs w:val="24"/>
          <w:lang w:eastAsia="es-ES"/>
        </w:rPr>
      </w:pPr>
    </w:p>
    <w:p w:rsidR="00C27AD2" w:rsidRPr="004848A3" w:rsidRDefault="00C27AD2" w:rsidP="00C27AD2">
      <w:pPr>
        <w:spacing w:after="0" w:line="240" w:lineRule="auto"/>
        <w:ind w:left="-284"/>
        <w:jc w:val="center"/>
        <w:rPr>
          <w:rFonts w:ascii="Arial Narrow" w:eastAsia="Times New Roman" w:hAnsi="Arial Narrow" w:cs="Times New Roman"/>
          <w:b/>
          <w:bCs/>
          <w:iCs/>
          <w:sz w:val="24"/>
          <w:szCs w:val="24"/>
          <w:lang w:eastAsia="es-ES"/>
        </w:rPr>
      </w:pPr>
      <w:r w:rsidRPr="004848A3">
        <w:rPr>
          <w:rFonts w:ascii="Arial Narrow" w:eastAsia="Times New Roman" w:hAnsi="Arial Narrow" w:cs="Times New Roman"/>
          <w:b/>
          <w:bCs/>
          <w:iCs/>
          <w:sz w:val="24"/>
          <w:szCs w:val="24"/>
          <w:lang w:eastAsia="es-ES"/>
        </w:rPr>
        <w:t>CAPÍTULO V</w:t>
      </w:r>
    </w:p>
    <w:p w:rsidR="00C27AD2" w:rsidRPr="004848A3" w:rsidRDefault="00C27AD2" w:rsidP="00C27AD2">
      <w:pPr>
        <w:autoSpaceDE w:val="0"/>
        <w:autoSpaceDN w:val="0"/>
        <w:adjustRightInd w:val="0"/>
        <w:spacing w:after="0" w:line="240" w:lineRule="auto"/>
        <w:ind w:left="-284"/>
        <w:jc w:val="center"/>
        <w:rPr>
          <w:rFonts w:ascii="Arial Narrow" w:eastAsia="Times New Roman" w:hAnsi="Arial Narrow" w:cs="Times New Roman"/>
          <w:b/>
          <w:sz w:val="24"/>
          <w:szCs w:val="24"/>
          <w:lang w:val="es-ES_tradnl" w:eastAsia="es-ES"/>
        </w:rPr>
      </w:pPr>
      <w:r w:rsidRPr="004848A3">
        <w:rPr>
          <w:rFonts w:ascii="Arial Narrow" w:eastAsia="Times New Roman" w:hAnsi="Arial Narrow" w:cs="Times New Roman"/>
          <w:b/>
          <w:sz w:val="24"/>
          <w:szCs w:val="24"/>
          <w:lang w:val="es-ES_tradnl" w:eastAsia="es-ES"/>
        </w:rPr>
        <w:t>Normas de convivencia</w:t>
      </w:r>
    </w:p>
    <w:p w:rsidR="00C27AD2" w:rsidRPr="004848A3" w:rsidRDefault="00C27AD2" w:rsidP="00C27AD2">
      <w:pPr>
        <w:spacing w:after="0" w:line="240" w:lineRule="auto"/>
        <w:ind w:left="-284"/>
        <w:jc w:val="both"/>
        <w:rPr>
          <w:rFonts w:ascii="Arial Narrow" w:eastAsia="Times New Roman" w:hAnsi="Arial Narrow" w:cs="Times New Roman"/>
          <w:sz w:val="24"/>
          <w:szCs w:val="24"/>
          <w:lang w:eastAsia="es-ES"/>
        </w:rPr>
      </w:pPr>
    </w:p>
    <w:p w:rsidR="00C27AD2" w:rsidRPr="004848A3" w:rsidRDefault="00E80D70" w:rsidP="00C27AD2">
      <w:pPr>
        <w:spacing w:after="0" w:line="240" w:lineRule="auto"/>
        <w:jc w:val="both"/>
        <w:rPr>
          <w:rFonts w:ascii="Arial Narrow" w:eastAsia="Times New Roman" w:hAnsi="Arial Narrow" w:cs="Times New Roman"/>
          <w:b/>
          <w:i/>
          <w:sz w:val="26"/>
          <w:szCs w:val="26"/>
          <w:lang w:eastAsia="es-ES"/>
        </w:rPr>
      </w:pPr>
      <w:r w:rsidRPr="004848A3">
        <w:rPr>
          <w:rFonts w:ascii="Arial Narrow" w:eastAsia="Times New Roman" w:hAnsi="Arial Narrow" w:cs="Times New Roman"/>
          <w:b/>
          <w:sz w:val="26"/>
          <w:szCs w:val="26"/>
          <w:lang w:eastAsia="es-ES"/>
        </w:rPr>
        <w:t>Artículo 19</w:t>
      </w:r>
      <w:r w:rsidR="00C27AD2" w:rsidRPr="004848A3">
        <w:rPr>
          <w:rFonts w:ascii="Arial Narrow" w:eastAsia="Times New Roman" w:hAnsi="Arial Narrow" w:cs="Times New Roman"/>
          <w:b/>
          <w:sz w:val="26"/>
          <w:szCs w:val="26"/>
          <w:lang w:eastAsia="es-ES"/>
        </w:rPr>
        <w:t xml:space="preserve">. </w:t>
      </w:r>
      <w:r w:rsidR="00C27AD2" w:rsidRPr="004848A3">
        <w:rPr>
          <w:rFonts w:ascii="Arial Narrow" w:eastAsia="Times New Roman" w:hAnsi="Arial Narrow" w:cs="Times New Roman"/>
          <w:b/>
          <w:i/>
          <w:sz w:val="26"/>
          <w:szCs w:val="26"/>
          <w:lang w:eastAsia="es-ES"/>
        </w:rPr>
        <w:t>Normas de convivencia.</w:t>
      </w:r>
    </w:p>
    <w:p w:rsidR="00C27AD2" w:rsidRPr="004848A3" w:rsidRDefault="00C27AD2" w:rsidP="00C27AD2">
      <w:pPr>
        <w:spacing w:after="0" w:line="240" w:lineRule="auto"/>
        <w:ind w:left="-284"/>
        <w:jc w:val="both"/>
        <w:rPr>
          <w:rFonts w:ascii="Arial Narrow" w:eastAsia="Times New Roman" w:hAnsi="Arial Narrow" w:cs="Times New Roman"/>
          <w:sz w:val="24"/>
          <w:szCs w:val="24"/>
          <w:lang w:eastAsia="es-ES"/>
        </w:rPr>
      </w:pPr>
    </w:p>
    <w:p w:rsidR="00C27AD2" w:rsidRPr="004848A3" w:rsidRDefault="00C27AD2" w:rsidP="00C27AD2">
      <w:pPr>
        <w:spacing w:after="0" w:line="240" w:lineRule="auto"/>
        <w:jc w:val="both"/>
        <w:rPr>
          <w:rFonts w:ascii="Arial Narrow" w:eastAsia="Times New Roman" w:hAnsi="Arial Narrow" w:cs="Times New Roman"/>
          <w:sz w:val="24"/>
          <w:szCs w:val="24"/>
          <w:lang w:eastAsia="es-ES"/>
        </w:rPr>
      </w:pPr>
      <w:r w:rsidRPr="004848A3">
        <w:rPr>
          <w:rFonts w:ascii="Arial Narrow" w:eastAsia="Times New Roman" w:hAnsi="Arial Narrow" w:cs="Times New Roman"/>
          <w:sz w:val="24"/>
          <w:szCs w:val="24"/>
          <w:lang w:eastAsia="es-ES"/>
        </w:rPr>
        <w:t xml:space="preserve">1. Para la garantía de la buena convivencia, y bienestar de los residentes y sus </w:t>
      </w:r>
      <w:r w:rsidR="00C45BC6" w:rsidRPr="004848A3">
        <w:rPr>
          <w:rFonts w:ascii="Arial Narrow" w:eastAsia="Times New Roman" w:hAnsi="Arial Narrow" w:cs="Times New Roman"/>
          <w:sz w:val="24"/>
          <w:szCs w:val="24"/>
          <w:lang w:eastAsia="es-ES"/>
        </w:rPr>
        <w:t>familiares,</w:t>
      </w:r>
      <w:r w:rsidRPr="004848A3">
        <w:rPr>
          <w:rFonts w:ascii="Arial Narrow" w:eastAsia="Times New Roman" w:hAnsi="Arial Narrow" w:cs="Times New Roman"/>
          <w:sz w:val="24"/>
          <w:szCs w:val="24"/>
          <w:lang w:eastAsia="es-ES"/>
        </w:rPr>
        <w:t xml:space="preserve"> así como de los trabajadores en el desarrollo de sus funciones, deberán observar las siguientes normas generales de convivencia. Las conductas o actitudes perturbadoras que afecten al normal funcionamiento del </w:t>
      </w:r>
      <w:r w:rsidR="00C45BC6" w:rsidRPr="004848A3">
        <w:rPr>
          <w:rFonts w:ascii="Arial Narrow" w:eastAsia="Times New Roman" w:hAnsi="Arial Narrow" w:cs="Times New Roman"/>
          <w:sz w:val="24"/>
          <w:szCs w:val="24"/>
          <w:lang w:eastAsia="es-ES"/>
        </w:rPr>
        <w:t>centro</w:t>
      </w:r>
      <w:r w:rsidRPr="004848A3">
        <w:rPr>
          <w:rFonts w:ascii="Arial Narrow" w:eastAsia="Times New Roman" w:hAnsi="Arial Narrow" w:cs="Times New Roman"/>
          <w:sz w:val="24"/>
          <w:szCs w:val="24"/>
          <w:lang w:eastAsia="es-ES"/>
        </w:rPr>
        <w:t xml:space="preserve"> conllevarán las medidas necesarias dirigidas a la mejora y al restablecimiento, en su caso, de la convivencia, del buen funcionamiento del centro y de la calidad de vida de usuarios.  </w:t>
      </w:r>
    </w:p>
    <w:p w:rsidR="00C27AD2" w:rsidRPr="004848A3" w:rsidRDefault="00C27AD2" w:rsidP="00C27AD2">
      <w:pPr>
        <w:spacing w:after="0" w:line="240" w:lineRule="auto"/>
        <w:ind w:left="-284"/>
        <w:jc w:val="both"/>
        <w:rPr>
          <w:rFonts w:ascii="Arial Narrow" w:eastAsia="Times New Roman" w:hAnsi="Arial Narrow" w:cs="Times New Roman"/>
          <w:sz w:val="24"/>
          <w:szCs w:val="24"/>
          <w:lang w:eastAsia="es-ES"/>
        </w:rPr>
      </w:pPr>
    </w:p>
    <w:p w:rsidR="00C27AD2" w:rsidRPr="004848A3" w:rsidRDefault="00C27AD2" w:rsidP="00C27AD2">
      <w:pPr>
        <w:spacing w:after="0" w:line="240" w:lineRule="auto"/>
        <w:jc w:val="both"/>
        <w:rPr>
          <w:rFonts w:ascii="Arial Narrow" w:eastAsia="Times New Roman" w:hAnsi="Arial Narrow" w:cs="Times New Roman"/>
          <w:sz w:val="24"/>
          <w:szCs w:val="24"/>
          <w:lang w:eastAsia="es-ES"/>
        </w:rPr>
      </w:pPr>
      <w:r w:rsidRPr="004848A3">
        <w:rPr>
          <w:rFonts w:ascii="Arial Narrow" w:eastAsia="Times New Roman" w:hAnsi="Arial Narrow" w:cs="Times New Roman"/>
          <w:sz w:val="24"/>
          <w:szCs w:val="24"/>
          <w:lang w:eastAsia="es-ES"/>
        </w:rPr>
        <w:t xml:space="preserve">2. Para cumplimiento de lo señalado en el apartado anterior, deberán seguirse </w:t>
      </w:r>
      <w:proofErr w:type="spellStart"/>
      <w:r w:rsidRPr="004848A3">
        <w:rPr>
          <w:rFonts w:ascii="Arial Narrow" w:eastAsia="Times New Roman" w:hAnsi="Arial Narrow" w:cs="Times New Roman"/>
          <w:sz w:val="24"/>
          <w:szCs w:val="24"/>
          <w:lang w:eastAsia="es-ES"/>
        </w:rPr>
        <w:t>as</w:t>
      </w:r>
      <w:proofErr w:type="spellEnd"/>
      <w:r w:rsidRPr="004848A3">
        <w:rPr>
          <w:rFonts w:ascii="Arial Narrow" w:eastAsia="Times New Roman" w:hAnsi="Arial Narrow" w:cs="Times New Roman"/>
          <w:sz w:val="24"/>
          <w:szCs w:val="24"/>
          <w:lang w:eastAsia="es-ES"/>
        </w:rPr>
        <w:t xml:space="preserve"> siguientes normas mínimas de convivencia:</w:t>
      </w:r>
    </w:p>
    <w:p w:rsidR="00C27AD2" w:rsidRPr="004848A3" w:rsidRDefault="00C27AD2" w:rsidP="00C27AD2">
      <w:pPr>
        <w:spacing w:after="0" w:line="240" w:lineRule="auto"/>
        <w:ind w:left="-284"/>
        <w:jc w:val="both"/>
        <w:rPr>
          <w:rFonts w:ascii="Arial Narrow" w:eastAsia="Times New Roman" w:hAnsi="Arial Narrow" w:cs="Times New Roman"/>
          <w:sz w:val="24"/>
          <w:szCs w:val="24"/>
          <w:lang w:eastAsia="es-ES"/>
        </w:rPr>
      </w:pPr>
    </w:p>
    <w:p w:rsidR="00C27AD2" w:rsidRPr="004848A3" w:rsidRDefault="00C27AD2" w:rsidP="00C27AD2">
      <w:pPr>
        <w:numPr>
          <w:ilvl w:val="0"/>
          <w:numId w:val="5"/>
        </w:numPr>
        <w:tabs>
          <w:tab w:val="left" w:pos="1134"/>
        </w:tabs>
        <w:spacing w:after="0" w:line="240" w:lineRule="auto"/>
        <w:ind w:left="709"/>
        <w:jc w:val="both"/>
        <w:rPr>
          <w:rFonts w:ascii="Arial Narrow" w:eastAsia="Times New Roman" w:hAnsi="Arial Narrow" w:cs="Times New Roman"/>
          <w:sz w:val="24"/>
          <w:szCs w:val="24"/>
          <w:lang w:eastAsia="es-ES"/>
        </w:rPr>
      </w:pPr>
      <w:r w:rsidRPr="004848A3">
        <w:rPr>
          <w:rFonts w:ascii="Arial Narrow" w:eastAsia="Times New Roman" w:hAnsi="Arial Narrow" w:cs="Times New Roman"/>
          <w:sz w:val="24"/>
          <w:szCs w:val="24"/>
          <w:lang w:eastAsia="es-ES"/>
        </w:rPr>
        <w:t>Se deberán observar las reglas de respeto mutuo, seguridad e higiene en todas las dependencias de la residencia y en las actividades que se desarrollen.</w:t>
      </w:r>
    </w:p>
    <w:p w:rsidR="00C27AD2" w:rsidRPr="004A50D1" w:rsidRDefault="00C27AD2" w:rsidP="00C27AD2">
      <w:pPr>
        <w:tabs>
          <w:tab w:val="left" w:pos="1134"/>
        </w:tabs>
        <w:spacing w:after="0" w:line="240" w:lineRule="auto"/>
        <w:ind w:left="709"/>
        <w:jc w:val="both"/>
        <w:rPr>
          <w:rFonts w:ascii="Times New Roman" w:eastAsia="Times New Roman" w:hAnsi="Times New Roman" w:cs="Times New Roman"/>
          <w:sz w:val="24"/>
          <w:szCs w:val="24"/>
          <w:lang w:eastAsia="es-ES"/>
        </w:rPr>
      </w:pPr>
    </w:p>
    <w:p w:rsidR="00C27AD2" w:rsidRPr="004848A3" w:rsidRDefault="00C27AD2" w:rsidP="00C27AD2">
      <w:pPr>
        <w:numPr>
          <w:ilvl w:val="0"/>
          <w:numId w:val="5"/>
        </w:numPr>
        <w:tabs>
          <w:tab w:val="left" w:pos="1134"/>
        </w:tabs>
        <w:spacing w:after="0" w:line="240" w:lineRule="auto"/>
        <w:ind w:left="709"/>
        <w:jc w:val="both"/>
        <w:rPr>
          <w:rFonts w:ascii="Arial Narrow" w:eastAsia="Times New Roman" w:hAnsi="Arial Narrow" w:cs="Arial"/>
          <w:sz w:val="24"/>
          <w:szCs w:val="24"/>
          <w:lang w:eastAsia="es-ES"/>
        </w:rPr>
      </w:pPr>
      <w:r w:rsidRPr="004848A3">
        <w:rPr>
          <w:rFonts w:ascii="Arial Narrow" w:eastAsia="Times New Roman" w:hAnsi="Arial Narrow" w:cs="Arial"/>
          <w:sz w:val="24"/>
          <w:szCs w:val="24"/>
          <w:lang w:eastAsia="es-ES"/>
        </w:rPr>
        <w:lastRenderedPageBreak/>
        <w:t>Se deberá respetar el buen trato a los profesionales permitiéndoles el adecuado desarrollo de sus funciones.</w:t>
      </w:r>
    </w:p>
    <w:p w:rsidR="00C27AD2" w:rsidRPr="004848A3" w:rsidRDefault="00C27AD2" w:rsidP="00C27AD2">
      <w:pPr>
        <w:tabs>
          <w:tab w:val="left" w:pos="1134"/>
        </w:tabs>
        <w:spacing w:after="0" w:line="240" w:lineRule="auto"/>
        <w:ind w:left="709"/>
        <w:jc w:val="both"/>
        <w:rPr>
          <w:rFonts w:ascii="Arial Narrow" w:eastAsia="Times New Roman" w:hAnsi="Arial Narrow" w:cs="Arial"/>
          <w:sz w:val="24"/>
          <w:szCs w:val="24"/>
          <w:lang w:eastAsia="es-ES"/>
        </w:rPr>
      </w:pPr>
    </w:p>
    <w:p w:rsidR="00C27AD2" w:rsidRPr="004848A3" w:rsidRDefault="00C27AD2" w:rsidP="00C27AD2">
      <w:pPr>
        <w:numPr>
          <w:ilvl w:val="0"/>
          <w:numId w:val="5"/>
        </w:numPr>
        <w:tabs>
          <w:tab w:val="left" w:pos="1134"/>
        </w:tabs>
        <w:spacing w:after="0" w:line="240" w:lineRule="auto"/>
        <w:ind w:left="709"/>
        <w:jc w:val="both"/>
        <w:rPr>
          <w:rFonts w:ascii="Arial Narrow" w:eastAsia="Times New Roman" w:hAnsi="Arial Narrow" w:cs="Arial"/>
          <w:sz w:val="24"/>
          <w:szCs w:val="24"/>
          <w:lang w:eastAsia="es-ES"/>
        </w:rPr>
      </w:pPr>
      <w:r w:rsidRPr="004848A3">
        <w:rPr>
          <w:rFonts w:ascii="Arial Narrow" w:eastAsia="Times New Roman" w:hAnsi="Arial Narrow" w:cs="Arial"/>
          <w:sz w:val="24"/>
          <w:szCs w:val="24"/>
          <w:lang w:eastAsia="es-ES"/>
        </w:rPr>
        <w:t xml:space="preserve">Se deberá mantener en buen uso el mobiliario y enseres de la residencia. </w:t>
      </w:r>
    </w:p>
    <w:p w:rsidR="00C27AD2" w:rsidRPr="004848A3" w:rsidRDefault="00C27AD2" w:rsidP="00C27AD2">
      <w:pPr>
        <w:tabs>
          <w:tab w:val="left" w:pos="1134"/>
        </w:tabs>
        <w:spacing w:after="0" w:line="240" w:lineRule="auto"/>
        <w:ind w:left="709"/>
        <w:jc w:val="both"/>
        <w:rPr>
          <w:rFonts w:ascii="Arial Narrow" w:eastAsia="Times New Roman" w:hAnsi="Arial Narrow" w:cs="Arial"/>
          <w:sz w:val="24"/>
          <w:szCs w:val="24"/>
          <w:lang w:eastAsia="es-ES"/>
        </w:rPr>
      </w:pPr>
    </w:p>
    <w:p w:rsidR="00C27AD2" w:rsidRPr="004848A3" w:rsidRDefault="00C27AD2" w:rsidP="00C27AD2">
      <w:pPr>
        <w:numPr>
          <w:ilvl w:val="0"/>
          <w:numId w:val="5"/>
        </w:numPr>
        <w:tabs>
          <w:tab w:val="left" w:pos="1134"/>
        </w:tabs>
        <w:spacing w:after="0" w:line="240" w:lineRule="auto"/>
        <w:ind w:left="709"/>
        <w:jc w:val="both"/>
        <w:rPr>
          <w:rFonts w:ascii="Arial Narrow" w:eastAsia="Times New Roman" w:hAnsi="Arial Narrow" w:cs="Arial"/>
          <w:sz w:val="24"/>
          <w:szCs w:val="24"/>
          <w:lang w:eastAsia="es-ES"/>
        </w:rPr>
      </w:pPr>
      <w:r w:rsidRPr="004848A3">
        <w:rPr>
          <w:rFonts w:ascii="Arial Narrow" w:eastAsia="Times New Roman" w:hAnsi="Arial Narrow" w:cs="Arial"/>
          <w:sz w:val="24"/>
          <w:szCs w:val="24"/>
          <w:lang w:eastAsia="es-ES"/>
        </w:rPr>
        <w:t>Se evitarán las actividades que puedan ocasionar malestar a los demás residentes o profesionales. A tal efecto, han de respetarse las normas de uso de las diversas dependencias establecidas por la dirección del centro.</w:t>
      </w:r>
    </w:p>
    <w:p w:rsidR="00C27AD2" w:rsidRPr="004848A3" w:rsidRDefault="00C27AD2" w:rsidP="00C27AD2">
      <w:pPr>
        <w:tabs>
          <w:tab w:val="left" w:pos="1134"/>
        </w:tabs>
        <w:spacing w:after="0" w:line="240" w:lineRule="auto"/>
        <w:ind w:left="709"/>
        <w:jc w:val="both"/>
        <w:rPr>
          <w:rFonts w:ascii="Arial Narrow" w:eastAsia="Times New Roman" w:hAnsi="Arial Narrow" w:cs="Arial"/>
          <w:sz w:val="24"/>
          <w:szCs w:val="24"/>
          <w:lang w:eastAsia="es-ES"/>
        </w:rPr>
      </w:pPr>
    </w:p>
    <w:p w:rsidR="00C27AD2" w:rsidRPr="004848A3" w:rsidRDefault="00C27AD2" w:rsidP="00C27AD2">
      <w:pPr>
        <w:numPr>
          <w:ilvl w:val="0"/>
          <w:numId w:val="5"/>
        </w:numPr>
        <w:tabs>
          <w:tab w:val="left" w:pos="1134"/>
        </w:tabs>
        <w:spacing w:after="0" w:line="240" w:lineRule="auto"/>
        <w:ind w:left="709"/>
        <w:jc w:val="both"/>
        <w:rPr>
          <w:rFonts w:ascii="Arial Narrow" w:eastAsia="Times New Roman" w:hAnsi="Arial Narrow" w:cs="Arial"/>
          <w:sz w:val="24"/>
          <w:szCs w:val="24"/>
          <w:lang w:eastAsia="es-ES"/>
        </w:rPr>
      </w:pPr>
      <w:r w:rsidRPr="004848A3">
        <w:rPr>
          <w:rFonts w:ascii="Arial Narrow" w:eastAsia="Times New Roman" w:hAnsi="Arial Narrow" w:cs="Arial"/>
          <w:sz w:val="24"/>
          <w:szCs w:val="24"/>
          <w:lang w:eastAsia="es-ES"/>
        </w:rPr>
        <w:t>Todos los residentes podrán usar y disfrutar de los servicios y zonas comunes existentes en el centro, de libre utilización y únicamente sujeta a las normas que puedan establecerse para un mayor aprovechamiento de los mismos.</w:t>
      </w:r>
    </w:p>
    <w:p w:rsidR="00C27AD2" w:rsidRPr="004848A3" w:rsidRDefault="00C27AD2" w:rsidP="00C27AD2">
      <w:pPr>
        <w:tabs>
          <w:tab w:val="left" w:pos="1134"/>
        </w:tabs>
        <w:spacing w:after="0" w:line="240" w:lineRule="auto"/>
        <w:ind w:left="709"/>
        <w:jc w:val="both"/>
        <w:rPr>
          <w:rFonts w:ascii="Arial Narrow" w:eastAsia="Times New Roman" w:hAnsi="Arial Narrow" w:cs="Arial"/>
          <w:sz w:val="24"/>
          <w:szCs w:val="24"/>
          <w:lang w:eastAsia="es-ES"/>
        </w:rPr>
      </w:pPr>
    </w:p>
    <w:p w:rsidR="00C27AD2" w:rsidRPr="004848A3" w:rsidRDefault="00C27AD2" w:rsidP="00C27AD2">
      <w:pPr>
        <w:numPr>
          <w:ilvl w:val="0"/>
          <w:numId w:val="5"/>
        </w:numPr>
        <w:tabs>
          <w:tab w:val="left" w:pos="1134"/>
        </w:tabs>
        <w:spacing w:after="0" w:line="240" w:lineRule="auto"/>
        <w:ind w:left="709"/>
        <w:jc w:val="both"/>
        <w:rPr>
          <w:rFonts w:ascii="Arial Narrow" w:eastAsia="Times New Roman" w:hAnsi="Arial Narrow" w:cs="Arial"/>
          <w:sz w:val="24"/>
          <w:szCs w:val="24"/>
          <w:lang w:eastAsia="es-ES"/>
        </w:rPr>
      </w:pPr>
      <w:r w:rsidRPr="004848A3">
        <w:rPr>
          <w:rFonts w:ascii="Arial Narrow" w:eastAsia="Times New Roman" w:hAnsi="Arial Narrow" w:cs="Arial"/>
          <w:sz w:val="24"/>
          <w:szCs w:val="24"/>
          <w:lang w:eastAsia="es-ES"/>
        </w:rPr>
        <w:t>En las zonas comunes se utilizará ropa de calle en condiciones adecuadas y se mantendrá una correcta higiene personal.</w:t>
      </w:r>
    </w:p>
    <w:p w:rsidR="00C27AD2" w:rsidRPr="004848A3" w:rsidRDefault="00C27AD2" w:rsidP="00C27AD2">
      <w:pPr>
        <w:tabs>
          <w:tab w:val="left" w:pos="1134"/>
        </w:tabs>
        <w:spacing w:after="0" w:line="240" w:lineRule="auto"/>
        <w:ind w:left="709"/>
        <w:jc w:val="both"/>
        <w:rPr>
          <w:rFonts w:ascii="Arial Narrow" w:eastAsia="Times New Roman" w:hAnsi="Arial Narrow" w:cs="Arial"/>
          <w:sz w:val="24"/>
          <w:szCs w:val="24"/>
          <w:lang w:eastAsia="es-ES"/>
        </w:rPr>
      </w:pPr>
    </w:p>
    <w:p w:rsidR="00C27AD2" w:rsidRPr="004848A3" w:rsidRDefault="00C27AD2" w:rsidP="00C27AD2">
      <w:pPr>
        <w:numPr>
          <w:ilvl w:val="0"/>
          <w:numId w:val="5"/>
        </w:numPr>
        <w:tabs>
          <w:tab w:val="left" w:pos="1134"/>
        </w:tabs>
        <w:spacing w:after="0" w:line="240" w:lineRule="auto"/>
        <w:ind w:left="709"/>
        <w:jc w:val="both"/>
        <w:rPr>
          <w:rFonts w:ascii="Arial Narrow" w:eastAsia="Times New Roman" w:hAnsi="Arial Narrow" w:cs="Arial"/>
          <w:sz w:val="24"/>
          <w:szCs w:val="24"/>
          <w:lang w:eastAsia="es-ES"/>
        </w:rPr>
      </w:pPr>
      <w:r w:rsidRPr="004848A3">
        <w:rPr>
          <w:rFonts w:ascii="Arial Narrow" w:eastAsia="Times New Roman" w:hAnsi="Arial Narrow" w:cs="Arial"/>
          <w:sz w:val="24"/>
          <w:szCs w:val="24"/>
          <w:lang w:eastAsia="es-ES"/>
        </w:rPr>
        <w:t>Corresponde únicamente a las personas autorizadas la manipulación de los aparatos de televisión, música, vídeos, sistemas de refrigeración, etc., de las zonas comunes.</w:t>
      </w:r>
    </w:p>
    <w:p w:rsidR="00C27AD2" w:rsidRPr="004848A3" w:rsidRDefault="00C27AD2" w:rsidP="00C27AD2">
      <w:pPr>
        <w:tabs>
          <w:tab w:val="left" w:pos="1134"/>
        </w:tabs>
        <w:spacing w:after="0" w:line="240" w:lineRule="auto"/>
        <w:ind w:left="709"/>
        <w:jc w:val="both"/>
        <w:rPr>
          <w:rFonts w:ascii="Arial Narrow" w:eastAsia="Times New Roman" w:hAnsi="Arial Narrow" w:cs="Arial"/>
          <w:sz w:val="24"/>
          <w:szCs w:val="24"/>
          <w:lang w:eastAsia="es-ES"/>
        </w:rPr>
      </w:pPr>
    </w:p>
    <w:p w:rsidR="00C27AD2" w:rsidRPr="004848A3" w:rsidRDefault="00C27AD2" w:rsidP="00C27AD2">
      <w:pPr>
        <w:numPr>
          <w:ilvl w:val="0"/>
          <w:numId w:val="5"/>
        </w:numPr>
        <w:tabs>
          <w:tab w:val="left" w:pos="1134"/>
        </w:tabs>
        <w:spacing w:after="0" w:line="240" w:lineRule="auto"/>
        <w:ind w:left="709"/>
        <w:jc w:val="both"/>
        <w:rPr>
          <w:rFonts w:ascii="Arial Narrow" w:eastAsia="Times New Roman" w:hAnsi="Arial Narrow" w:cs="Arial"/>
          <w:sz w:val="24"/>
          <w:szCs w:val="24"/>
          <w:lang w:eastAsia="es-ES"/>
        </w:rPr>
      </w:pPr>
      <w:r w:rsidRPr="004848A3">
        <w:rPr>
          <w:rFonts w:ascii="Arial Narrow" w:eastAsia="Times New Roman" w:hAnsi="Arial Narrow" w:cs="Arial"/>
          <w:sz w:val="24"/>
          <w:szCs w:val="24"/>
          <w:lang w:eastAsia="es-ES"/>
        </w:rPr>
        <w:t xml:space="preserve">Los visitantes, con independencia de cuál sea su relación con los residentes, deben respetar las reglas de organización y funcionamiento de la residencia y en ningún caso podrán realizar tareas de atención directa. </w:t>
      </w:r>
    </w:p>
    <w:p w:rsidR="00C27AD2" w:rsidRPr="004848A3" w:rsidRDefault="00C27AD2" w:rsidP="00C27AD2">
      <w:pPr>
        <w:tabs>
          <w:tab w:val="left" w:pos="1134"/>
        </w:tabs>
        <w:spacing w:after="0" w:line="240" w:lineRule="auto"/>
        <w:ind w:left="709"/>
        <w:jc w:val="both"/>
        <w:rPr>
          <w:rFonts w:ascii="Arial Narrow" w:eastAsia="Times New Roman" w:hAnsi="Arial Narrow" w:cs="Arial"/>
          <w:sz w:val="24"/>
          <w:szCs w:val="24"/>
          <w:lang w:eastAsia="es-ES"/>
        </w:rPr>
      </w:pPr>
    </w:p>
    <w:p w:rsidR="00C27AD2" w:rsidRPr="004848A3" w:rsidRDefault="00C27AD2" w:rsidP="00C27AD2">
      <w:pPr>
        <w:numPr>
          <w:ilvl w:val="0"/>
          <w:numId w:val="5"/>
        </w:numPr>
        <w:tabs>
          <w:tab w:val="left" w:pos="1134"/>
        </w:tabs>
        <w:spacing w:after="0" w:line="240" w:lineRule="auto"/>
        <w:ind w:left="709"/>
        <w:jc w:val="both"/>
        <w:rPr>
          <w:rFonts w:ascii="Arial Narrow" w:eastAsia="Times New Roman" w:hAnsi="Arial Narrow" w:cs="Arial"/>
          <w:sz w:val="24"/>
          <w:szCs w:val="24"/>
          <w:lang w:eastAsia="es-ES"/>
        </w:rPr>
      </w:pPr>
      <w:r w:rsidRPr="004848A3">
        <w:rPr>
          <w:rFonts w:ascii="Arial Narrow" w:eastAsia="Times New Roman" w:hAnsi="Arial Narrow" w:cs="Arial"/>
          <w:sz w:val="24"/>
          <w:szCs w:val="24"/>
          <w:lang w:eastAsia="es-ES"/>
        </w:rPr>
        <w:t>Se procurará la colaboración y participación de todos en conseguir una mejora de la convivencia y de la calidad de vida de las personas residentes.</w:t>
      </w:r>
    </w:p>
    <w:p w:rsidR="00C27AD2" w:rsidRPr="004848A3" w:rsidRDefault="00C27AD2" w:rsidP="00C27AD2">
      <w:pPr>
        <w:tabs>
          <w:tab w:val="left" w:pos="1134"/>
        </w:tabs>
        <w:spacing w:after="0" w:line="240" w:lineRule="auto"/>
        <w:ind w:left="709"/>
        <w:jc w:val="both"/>
        <w:rPr>
          <w:rFonts w:ascii="Arial Narrow" w:eastAsia="Times New Roman" w:hAnsi="Arial Narrow" w:cs="Arial"/>
          <w:sz w:val="24"/>
          <w:szCs w:val="24"/>
          <w:lang w:eastAsia="es-ES"/>
        </w:rPr>
      </w:pPr>
    </w:p>
    <w:p w:rsidR="00C27AD2" w:rsidRPr="004848A3" w:rsidRDefault="00C27AD2" w:rsidP="00C27AD2">
      <w:pPr>
        <w:numPr>
          <w:ilvl w:val="0"/>
          <w:numId w:val="5"/>
        </w:numPr>
        <w:tabs>
          <w:tab w:val="left" w:pos="1134"/>
        </w:tabs>
        <w:spacing w:after="0" w:line="240" w:lineRule="auto"/>
        <w:ind w:left="709"/>
        <w:jc w:val="both"/>
        <w:rPr>
          <w:rFonts w:ascii="Arial Narrow" w:eastAsia="Times New Roman" w:hAnsi="Arial Narrow" w:cs="Arial"/>
          <w:sz w:val="24"/>
          <w:szCs w:val="24"/>
          <w:lang w:eastAsia="es-ES"/>
        </w:rPr>
      </w:pPr>
      <w:r w:rsidRPr="004848A3">
        <w:rPr>
          <w:rFonts w:ascii="Arial Narrow" w:eastAsia="Times New Roman" w:hAnsi="Arial Narrow" w:cs="Arial"/>
          <w:sz w:val="24"/>
          <w:szCs w:val="24"/>
          <w:lang w:eastAsia="es-ES"/>
        </w:rPr>
        <w:t>Las incidencias y las propuestas de mejora en la prestación de los servicios, que se considere oportuno plantear, se dirigirán a los responsables designados a tal fin por la dirección de la residencia.</w:t>
      </w:r>
    </w:p>
    <w:p w:rsidR="00C27AD2" w:rsidRPr="004848A3" w:rsidRDefault="00C27AD2" w:rsidP="00C27AD2">
      <w:pPr>
        <w:numPr>
          <w:ilvl w:val="0"/>
          <w:numId w:val="5"/>
        </w:numPr>
        <w:tabs>
          <w:tab w:val="left" w:pos="1134"/>
        </w:tabs>
        <w:spacing w:after="0" w:line="240" w:lineRule="auto"/>
        <w:ind w:left="709"/>
        <w:jc w:val="both"/>
        <w:rPr>
          <w:rFonts w:ascii="Arial Narrow" w:eastAsia="Times New Roman" w:hAnsi="Arial Narrow" w:cs="Arial"/>
          <w:sz w:val="24"/>
          <w:szCs w:val="24"/>
          <w:lang w:eastAsia="es-ES"/>
        </w:rPr>
      </w:pPr>
      <w:r w:rsidRPr="004848A3">
        <w:rPr>
          <w:rFonts w:ascii="Arial Narrow" w:eastAsia="Times New Roman" w:hAnsi="Arial Narrow" w:cs="Arial"/>
          <w:sz w:val="24"/>
          <w:szCs w:val="24"/>
          <w:lang w:eastAsia="es-ES"/>
        </w:rPr>
        <w:t>Cualquier actividad que no sea propia de la residencia, como la organización de colectas, actos de publicidad o propaganda, etc., habrá de ser debidamente solicitada a la dirección del centro.</w:t>
      </w:r>
    </w:p>
    <w:p w:rsidR="00C27AD2" w:rsidRPr="004848A3" w:rsidRDefault="00C27AD2" w:rsidP="00C27AD2">
      <w:pPr>
        <w:numPr>
          <w:ilvl w:val="0"/>
          <w:numId w:val="5"/>
        </w:numPr>
        <w:tabs>
          <w:tab w:val="left" w:pos="1134"/>
        </w:tabs>
        <w:spacing w:after="0" w:line="240" w:lineRule="auto"/>
        <w:ind w:left="709"/>
        <w:jc w:val="both"/>
        <w:rPr>
          <w:rFonts w:ascii="Arial Narrow" w:eastAsia="Times New Roman" w:hAnsi="Arial Narrow" w:cs="Arial"/>
          <w:sz w:val="24"/>
          <w:szCs w:val="24"/>
          <w:lang w:eastAsia="es-ES"/>
        </w:rPr>
      </w:pPr>
      <w:r w:rsidRPr="004848A3">
        <w:rPr>
          <w:rFonts w:ascii="Arial Narrow" w:eastAsia="Times New Roman" w:hAnsi="Arial Narrow" w:cs="Arial"/>
          <w:sz w:val="24"/>
          <w:szCs w:val="24"/>
          <w:lang w:eastAsia="es-ES"/>
        </w:rPr>
        <w:t>No están permitidos los juegos de azar con fines lucrativos.</w:t>
      </w:r>
    </w:p>
    <w:p w:rsidR="00C27AD2" w:rsidRPr="004848A3" w:rsidRDefault="00C27AD2" w:rsidP="00C27AD2">
      <w:pPr>
        <w:numPr>
          <w:ilvl w:val="0"/>
          <w:numId w:val="5"/>
        </w:numPr>
        <w:tabs>
          <w:tab w:val="left" w:pos="1134"/>
        </w:tabs>
        <w:spacing w:after="0" w:line="240" w:lineRule="auto"/>
        <w:ind w:left="709"/>
        <w:jc w:val="both"/>
        <w:rPr>
          <w:rFonts w:ascii="Arial Narrow" w:eastAsia="Times New Roman" w:hAnsi="Arial Narrow" w:cs="Arial"/>
          <w:sz w:val="24"/>
          <w:szCs w:val="24"/>
          <w:lang w:eastAsia="es-ES"/>
        </w:rPr>
      </w:pPr>
      <w:r w:rsidRPr="004848A3">
        <w:rPr>
          <w:rFonts w:ascii="Arial Narrow" w:eastAsia="Times New Roman" w:hAnsi="Arial Narrow" w:cs="Arial"/>
          <w:sz w:val="24"/>
          <w:szCs w:val="24"/>
          <w:lang w:eastAsia="es-ES"/>
        </w:rPr>
        <w:t>Queda rigurosamente prohibido ofrecer dinero o regalos de contenido económico a los trabajadores de la residencia.</w:t>
      </w:r>
    </w:p>
    <w:p w:rsidR="004A50D1" w:rsidRPr="004848A3" w:rsidRDefault="00C27AD2" w:rsidP="004A50D1">
      <w:pPr>
        <w:numPr>
          <w:ilvl w:val="0"/>
          <w:numId w:val="5"/>
        </w:numPr>
        <w:tabs>
          <w:tab w:val="left" w:pos="1134"/>
        </w:tabs>
        <w:spacing w:after="0" w:line="240" w:lineRule="auto"/>
        <w:ind w:left="709"/>
        <w:jc w:val="both"/>
        <w:rPr>
          <w:rFonts w:ascii="Arial Narrow" w:eastAsia="Calibri" w:hAnsi="Arial Narrow" w:cs="Arial"/>
          <w:sz w:val="24"/>
          <w:szCs w:val="24"/>
        </w:rPr>
      </w:pPr>
      <w:r w:rsidRPr="004848A3">
        <w:rPr>
          <w:rFonts w:ascii="Arial Narrow" w:eastAsia="Calibri" w:hAnsi="Arial Narrow" w:cs="Arial"/>
          <w:sz w:val="24"/>
          <w:szCs w:val="24"/>
        </w:rPr>
        <w:t>Las visitas y familiares prestaran especial atención en no interferir en el buen funcio</w:t>
      </w:r>
      <w:r w:rsidR="00C45BC6" w:rsidRPr="004848A3">
        <w:rPr>
          <w:rFonts w:ascii="Arial Narrow" w:eastAsia="Calibri" w:hAnsi="Arial Narrow" w:cs="Arial"/>
          <w:sz w:val="24"/>
          <w:szCs w:val="24"/>
        </w:rPr>
        <w:t>namiento del comedor</w:t>
      </w:r>
      <w:r w:rsidR="000E0176" w:rsidRPr="004848A3">
        <w:rPr>
          <w:rFonts w:ascii="Arial Narrow" w:eastAsia="Calibri" w:hAnsi="Arial Narrow" w:cs="Arial"/>
          <w:sz w:val="24"/>
          <w:szCs w:val="24"/>
        </w:rPr>
        <w:t xml:space="preserve">, saliendo del mismo a las horas de ingesta. </w:t>
      </w:r>
    </w:p>
    <w:p w:rsidR="004F1BE3" w:rsidRDefault="004F1BE3" w:rsidP="004F1BE3">
      <w:pPr>
        <w:tabs>
          <w:tab w:val="left" w:pos="1134"/>
        </w:tabs>
        <w:spacing w:after="0" w:line="240" w:lineRule="auto"/>
        <w:ind w:left="709"/>
        <w:jc w:val="both"/>
        <w:rPr>
          <w:rFonts w:ascii="Times New Roman" w:eastAsia="Calibri" w:hAnsi="Times New Roman" w:cs="Times New Roman"/>
          <w:sz w:val="24"/>
          <w:szCs w:val="24"/>
        </w:rPr>
      </w:pPr>
    </w:p>
    <w:p w:rsidR="000453CC" w:rsidRPr="004A50D1" w:rsidRDefault="000453CC" w:rsidP="00C27AD2">
      <w:pPr>
        <w:spacing w:after="0" w:line="240" w:lineRule="auto"/>
        <w:jc w:val="both"/>
        <w:rPr>
          <w:rFonts w:ascii="Times New Roman" w:eastAsia="Times New Roman" w:hAnsi="Times New Roman" w:cs="Times New Roman"/>
          <w:b/>
          <w:i/>
          <w:sz w:val="24"/>
          <w:szCs w:val="24"/>
          <w:lang w:eastAsia="es-ES"/>
        </w:rPr>
      </w:pPr>
    </w:p>
    <w:p w:rsidR="00C45BC6" w:rsidRPr="004848A3" w:rsidRDefault="006C205F" w:rsidP="00C45BC6">
      <w:pPr>
        <w:spacing w:after="0" w:line="240" w:lineRule="auto"/>
        <w:ind w:left="2832" w:firstLine="708"/>
        <w:jc w:val="both"/>
        <w:rPr>
          <w:rFonts w:ascii="Arial Narrow" w:eastAsia="Times New Roman" w:hAnsi="Arial Narrow" w:cs="Times New Roman"/>
          <w:sz w:val="24"/>
          <w:szCs w:val="24"/>
          <w:lang w:val="es-ES_tradnl" w:eastAsia="es-ES"/>
        </w:rPr>
      </w:pPr>
      <w:r w:rsidRPr="004848A3">
        <w:rPr>
          <w:rFonts w:ascii="Arial Narrow" w:eastAsia="Times New Roman" w:hAnsi="Arial Narrow" w:cs="Times New Roman"/>
          <w:sz w:val="24"/>
          <w:szCs w:val="24"/>
          <w:lang w:val="es-ES_tradnl" w:eastAsia="es-ES"/>
        </w:rPr>
        <w:t xml:space="preserve">En Collado Villalba, a </w:t>
      </w:r>
      <w:r w:rsidR="00AE0B4E">
        <w:rPr>
          <w:rFonts w:ascii="Arial Narrow" w:eastAsia="Times New Roman" w:hAnsi="Arial Narrow" w:cs="Times New Roman"/>
          <w:sz w:val="24"/>
          <w:szCs w:val="24"/>
          <w:lang w:val="es-ES_tradnl" w:eastAsia="es-ES"/>
        </w:rPr>
        <w:t xml:space="preserve"> </w:t>
      </w:r>
      <w:r w:rsidR="001143E7">
        <w:rPr>
          <w:rFonts w:ascii="Arial Narrow" w:eastAsia="Times New Roman" w:hAnsi="Arial Narrow" w:cs="Times New Roman"/>
          <w:sz w:val="24"/>
          <w:szCs w:val="24"/>
          <w:lang w:val="es-ES_tradnl" w:eastAsia="es-ES"/>
        </w:rPr>
        <w:t xml:space="preserve"> 28 de febrero de 2020 </w:t>
      </w:r>
    </w:p>
    <w:p w:rsidR="006C205F" w:rsidRPr="004A50D1" w:rsidRDefault="006C205F" w:rsidP="00C45BC6">
      <w:pPr>
        <w:spacing w:after="0" w:line="240" w:lineRule="auto"/>
        <w:jc w:val="both"/>
        <w:rPr>
          <w:rFonts w:ascii="Times New Roman" w:eastAsia="Times New Roman" w:hAnsi="Times New Roman" w:cs="Times New Roman"/>
          <w:sz w:val="24"/>
          <w:szCs w:val="24"/>
          <w:lang w:val="es-ES_tradnl" w:eastAsia="es-ES"/>
        </w:rPr>
      </w:pPr>
      <w:bookmarkStart w:id="1" w:name="_GoBack"/>
      <w:bookmarkEnd w:id="1"/>
      <w:r w:rsidRPr="004A50D1">
        <w:rPr>
          <w:rFonts w:ascii="Times New Roman" w:eastAsia="Times New Roman" w:hAnsi="Times New Roman" w:cs="Times New Roman"/>
          <w:sz w:val="24"/>
          <w:szCs w:val="24"/>
          <w:lang w:val="es-ES_tradnl" w:eastAsia="es-ES"/>
        </w:rPr>
        <w:tab/>
      </w:r>
      <w:r w:rsidRPr="004A50D1">
        <w:rPr>
          <w:rFonts w:ascii="Times New Roman" w:eastAsia="Times New Roman" w:hAnsi="Times New Roman" w:cs="Times New Roman"/>
          <w:sz w:val="24"/>
          <w:szCs w:val="24"/>
          <w:lang w:val="es-ES_tradnl" w:eastAsia="es-ES"/>
        </w:rPr>
        <w:tab/>
      </w:r>
      <w:r w:rsidRPr="004A50D1">
        <w:rPr>
          <w:rFonts w:ascii="Times New Roman" w:eastAsia="Times New Roman" w:hAnsi="Times New Roman" w:cs="Times New Roman"/>
          <w:sz w:val="24"/>
          <w:szCs w:val="24"/>
          <w:lang w:val="es-ES_tradnl" w:eastAsia="es-ES"/>
        </w:rPr>
        <w:tab/>
      </w:r>
      <w:r w:rsidRPr="004A50D1">
        <w:rPr>
          <w:rFonts w:ascii="Times New Roman" w:eastAsia="Times New Roman" w:hAnsi="Times New Roman" w:cs="Times New Roman"/>
          <w:sz w:val="24"/>
          <w:szCs w:val="24"/>
          <w:lang w:val="es-ES_tradnl" w:eastAsia="es-ES"/>
        </w:rPr>
        <w:tab/>
      </w:r>
      <w:r w:rsidRPr="004A50D1">
        <w:rPr>
          <w:rFonts w:ascii="Times New Roman" w:eastAsia="Times New Roman" w:hAnsi="Times New Roman" w:cs="Times New Roman"/>
          <w:sz w:val="24"/>
          <w:szCs w:val="24"/>
          <w:lang w:val="es-ES_tradnl" w:eastAsia="es-ES"/>
        </w:rPr>
        <w:tab/>
      </w:r>
    </w:p>
    <w:p w:rsidR="002A5C11" w:rsidRDefault="002A5C11" w:rsidP="00C45BC6">
      <w:pPr>
        <w:spacing w:after="0" w:line="240" w:lineRule="auto"/>
        <w:jc w:val="both"/>
        <w:rPr>
          <w:rFonts w:ascii="Times New Roman" w:eastAsia="Times New Roman" w:hAnsi="Times New Roman" w:cs="Times New Roman"/>
          <w:sz w:val="24"/>
          <w:szCs w:val="24"/>
          <w:lang w:val="es-ES_tradnl" w:eastAsia="es-ES"/>
        </w:rPr>
      </w:pPr>
    </w:p>
    <w:p w:rsidR="00C27AD2" w:rsidRPr="004848A3" w:rsidRDefault="00C45BC6" w:rsidP="004848A3">
      <w:pPr>
        <w:spacing w:after="0" w:line="240" w:lineRule="auto"/>
        <w:jc w:val="both"/>
        <w:rPr>
          <w:rFonts w:ascii="Arial Narrow" w:eastAsia="Times New Roman" w:hAnsi="Arial Narrow" w:cs="Times New Roman"/>
          <w:sz w:val="24"/>
          <w:szCs w:val="24"/>
          <w:lang w:val="es-ES_tradnl" w:eastAsia="es-ES"/>
        </w:rPr>
      </w:pPr>
      <w:r w:rsidRPr="004848A3">
        <w:rPr>
          <w:rFonts w:ascii="Arial Narrow" w:eastAsia="Times New Roman" w:hAnsi="Arial Narrow" w:cs="Times New Roman"/>
          <w:sz w:val="24"/>
          <w:szCs w:val="24"/>
          <w:lang w:val="es-ES_tradnl" w:eastAsia="es-ES"/>
        </w:rPr>
        <w:t xml:space="preserve">Fdo. </w:t>
      </w:r>
      <w:r w:rsidR="00E94748">
        <w:rPr>
          <w:rFonts w:ascii="Arial Narrow" w:eastAsia="Times New Roman" w:hAnsi="Arial Narrow" w:cs="Times New Roman"/>
          <w:sz w:val="24"/>
          <w:szCs w:val="24"/>
          <w:lang w:val="es-ES_tradnl" w:eastAsia="es-ES"/>
        </w:rPr>
        <w:t xml:space="preserve"> Julia E. García</w:t>
      </w:r>
      <w:r w:rsidR="006C205F" w:rsidRPr="004848A3">
        <w:rPr>
          <w:rFonts w:ascii="Arial Narrow" w:eastAsia="Times New Roman" w:hAnsi="Arial Narrow" w:cs="Times New Roman"/>
          <w:sz w:val="24"/>
          <w:szCs w:val="24"/>
          <w:lang w:val="es-ES_tradnl" w:eastAsia="es-ES"/>
        </w:rPr>
        <w:t xml:space="preserve"> (Dirección del Centro</w:t>
      </w:r>
      <w:r w:rsidR="002A5C11" w:rsidRPr="004848A3">
        <w:rPr>
          <w:rFonts w:ascii="Arial Narrow" w:eastAsia="Times New Roman" w:hAnsi="Arial Narrow" w:cs="Times New Roman"/>
          <w:sz w:val="24"/>
          <w:szCs w:val="24"/>
          <w:lang w:val="es-ES_tradnl" w:eastAsia="es-ES"/>
        </w:rPr>
        <w:t>)</w:t>
      </w:r>
    </w:p>
    <w:p w:rsidR="00A365DB" w:rsidRPr="004A50D1" w:rsidRDefault="00A365DB">
      <w:pPr>
        <w:rPr>
          <w:rFonts w:ascii="Times New Roman" w:hAnsi="Times New Roman" w:cs="Times New Roman"/>
        </w:rPr>
      </w:pPr>
    </w:p>
    <w:sectPr w:rsidR="00A365DB" w:rsidRPr="004A50D1" w:rsidSect="004848A3">
      <w:headerReference w:type="default" r:id="rId8"/>
      <w:footerReference w:type="default" r:id="rId9"/>
      <w:pgSz w:w="11906" w:h="16838" w:code="9"/>
      <w:pgMar w:top="1417" w:right="1701" w:bottom="1417" w:left="1701" w:header="709" w:footer="338" w:gutter="0"/>
      <w:pgBorders w:offsetFrom="page">
        <w:top w:val="single" w:sz="4" w:space="24" w:color="auto"/>
        <w:left w:val="single" w:sz="4" w:space="24" w:color="auto"/>
        <w:bottom w:val="single" w:sz="4" w:space="24" w:color="auto"/>
        <w:right w:val="single" w:sz="4" w:space="24" w:color="auto"/>
      </w:pgBorders>
      <w:cols w:space="708"/>
      <w:vAlign w:val="both"/>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D8E" w:rsidRDefault="00942D8E" w:rsidP="00C27AD2">
      <w:pPr>
        <w:spacing w:after="0" w:line="240" w:lineRule="auto"/>
      </w:pPr>
      <w:r>
        <w:separator/>
      </w:r>
    </w:p>
  </w:endnote>
  <w:endnote w:type="continuationSeparator" w:id="0">
    <w:p w:rsidR="00942D8E" w:rsidRDefault="00942D8E" w:rsidP="00C27A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iriam Fixed">
    <w:panose1 w:val="020B0509050101010101"/>
    <w:charset w:val="B1"/>
    <w:family w:val="modern"/>
    <w:pitch w:val="fixed"/>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Miriam Fixed"/>
        <w:sz w:val="20"/>
        <w:szCs w:val="20"/>
      </w:rPr>
      <w:id w:val="1057823880"/>
      <w:docPartObj>
        <w:docPartGallery w:val="Page Numbers (Bottom of Page)"/>
        <w:docPartUnique/>
      </w:docPartObj>
    </w:sdtPr>
    <w:sdtContent>
      <w:p w:rsidR="00C27AD2" w:rsidRPr="004848A3" w:rsidRDefault="00C27AD2" w:rsidP="00C27AD2">
        <w:pPr>
          <w:pStyle w:val="Piedepgina"/>
          <w:jc w:val="center"/>
          <w:rPr>
            <w:rFonts w:ascii="Arial Narrow" w:hAnsi="Arial Narrow" w:cs="Miriam Fixed"/>
            <w:sz w:val="20"/>
            <w:szCs w:val="20"/>
          </w:rPr>
        </w:pPr>
        <w:r w:rsidRPr="004848A3">
          <w:rPr>
            <w:rFonts w:ascii="Arial Narrow" w:hAnsi="Arial Narrow" w:cs="Miriam Fixed"/>
            <w:sz w:val="20"/>
            <w:szCs w:val="20"/>
          </w:rPr>
          <w:t>GESRESAN SIGLO XXI, S.A.</w:t>
        </w:r>
        <w:r w:rsidR="004848A3">
          <w:rPr>
            <w:rFonts w:ascii="Arial Narrow" w:hAnsi="Arial Narrow" w:cs="Miriam Fixed"/>
            <w:sz w:val="20"/>
            <w:szCs w:val="20"/>
          </w:rPr>
          <w:t xml:space="preserve">          </w:t>
        </w:r>
        <w:r w:rsidRPr="004848A3">
          <w:rPr>
            <w:rFonts w:ascii="Arial Narrow" w:hAnsi="Arial Narrow" w:cs="Miriam Fixed"/>
            <w:sz w:val="20"/>
            <w:szCs w:val="20"/>
          </w:rPr>
          <w:t>URB. LA CERCA, 30</w:t>
        </w:r>
        <w:r w:rsidR="004848A3">
          <w:rPr>
            <w:rFonts w:ascii="Arial Narrow" w:hAnsi="Arial Narrow" w:cs="Miriam Fixed"/>
            <w:sz w:val="20"/>
            <w:szCs w:val="20"/>
          </w:rPr>
          <w:t xml:space="preserve">,            </w:t>
        </w:r>
        <w:r w:rsidRPr="004848A3">
          <w:rPr>
            <w:rFonts w:ascii="Arial Narrow" w:hAnsi="Arial Narrow" w:cs="Miriam Fixed"/>
            <w:sz w:val="20"/>
            <w:szCs w:val="20"/>
          </w:rPr>
          <w:t>28400 – C. VILLALBA</w:t>
        </w:r>
      </w:p>
      <w:p w:rsidR="00C27AD2" w:rsidRPr="004848A3" w:rsidRDefault="004848A3" w:rsidP="00C27AD2">
        <w:pPr>
          <w:pStyle w:val="Piedepgina"/>
          <w:jc w:val="center"/>
          <w:rPr>
            <w:rFonts w:cs="Miriam Fixed"/>
            <w:sz w:val="20"/>
            <w:szCs w:val="20"/>
          </w:rPr>
        </w:pPr>
        <w:r>
          <w:rPr>
            <w:rFonts w:ascii="Arial Narrow" w:hAnsi="Arial Narrow" w:cs="Miriam Fixed"/>
            <w:sz w:val="20"/>
            <w:szCs w:val="20"/>
          </w:rPr>
          <w:t xml:space="preserve">         </w:t>
        </w:r>
        <w:r w:rsidR="00C27AD2" w:rsidRPr="004848A3">
          <w:rPr>
            <w:rFonts w:ascii="Arial Narrow" w:hAnsi="Arial Narrow" w:cs="Miriam Fixed"/>
            <w:sz w:val="20"/>
            <w:szCs w:val="20"/>
          </w:rPr>
          <w:t>91 850 22 14  /  25 62</w:t>
        </w:r>
      </w:p>
    </w:sdtContent>
  </w:sdt>
  <w:p w:rsidR="00C27AD2" w:rsidRDefault="00C27AD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D8E" w:rsidRDefault="00942D8E" w:rsidP="00C27AD2">
      <w:pPr>
        <w:spacing w:after="0" w:line="240" w:lineRule="auto"/>
      </w:pPr>
      <w:r>
        <w:separator/>
      </w:r>
    </w:p>
  </w:footnote>
  <w:footnote w:type="continuationSeparator" w:id="0">
    <w:p w:rsidR="00942D8E" w:rsidRDefault="00942D8E" w:rsidP="00C27A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1F3864" w:themeColor="accent1" w:themeShade="80"/>
        <w:sz w:val="60"/>
        <w:szCs w:val="60"/>
      </w:rPr>
      <w:alias w:val="Autor"/>
      <w:tag w:val=""/>
      <w:id w:val="-952397527"/>
      <w:placeholder>
        <w:docPart w:val="498C64FCE7144326A5D73E91D7BD8F99"/>
      </w:placeholder>
      <w:dataBinding w:prefixMappings="xmlns:ns0='http://purl.org/dc/elements/1.1/' xmlns:ns1='http://schemas.openxmlformats.org/package/2006/metadata/core-properties' " w:xpath="/ns1:coreProperties[1]/ns0:creator[1]" w:storeItemID="{6C3C8BC8-F283-45AE-878A-BAB7291924A1}"/>
      <w:text/>
    </w:sdtPr>
    <w:sdtContent>
      <w:p w:rsidR="00C27AD2" w:rsidRPr="00C27AD2" w:rsidRDefault="00C27AD2">
        <w:pPr>
          <w:pStyle w:val="Encabezado"/>
          <w:jc w:val="center"/>
          <w:rPr>
            <w:b/>
            <w:color w:val="4472C4" w:themeColor="accent1"/>
            <w:sz w:val="60"/>
            <w:szCs w:val="60"/>
          </w:rPr>
        </w:pPr>
        <w:r w:rsidRPr="00C27AD2">
          <w:rPr>
            <w:b/>
            <w:color w:val="1F3864" w:themeColor="accent1" w:themeShade="80"/>
            <w:sz w:val="60"/>
            <w:szCs w:val="60"/>
          </w:rPr>
          <w:t>RESIDENCIA SOL SALUD</w:t>
        </w:r>
      </w:p>
    </w:sdtContent>
  </w:sdt>
  <w:p w:rsidR="00C27AD2" w:rsidRPr="00C27AD2" w:rsidRDefault="00C27AD2">
    <w:pPr>
      <w:pStyle w:val="Encabezado"/>
      <w:rPr>
        <w:b/>
        <w:sz w:val="60"/>
        <w:szCs w:val="6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74612"/>
    <w:multiLevelType w:val="hybridMultilevel"/>
    <w:tmpl w:val="C5D62B5A"/>
    <w:lvl w:ilvl="0" w:tplc="0C0A0017">
      <w:start w:val="1"/>
      <w:numFmt w:val="lowerLetter"/>
      <w:lvlText w:val="%1)"/>
      <w:lvlJc w:val="left"/>
      <w:pPr>
        <w:ind w:left="1174" w:hanging="360"/>
      </w:pPr>
    </w:lvl>
    <w:lvl w:ilvl="1" w:tplc="040A0019">
      <w:start w:val="1"/>
      <w:numFmt w:val="lowerLetter"/>
      <w:lvlText w:val="%2."/>
      <w:lvlJc w:val="left"/>
      <w:pPr>
        <w:ind w:left="1894" w:hanging="360"/>
      </w:pPr>
    </w:lvl>
    <w:lvl w:ilvl="2" w:tplc="040A001B">
      <w:start w:val="1"/>
      <w:numFmt w:val="lowerRoman"/>
      <w:lvlText w:val="%3."/>
      <w:lvlJc w:val="right"/>
      <w:pPr>
        <w:ind w:left="2614" w:hanging="180"/>
      </w:pPr>
    </w:lvl>
    <w:lvl w:ilvl="3" w:tplc="040A000F">
      <w:start w:val="1"/>
      <w:numFmt w:val="decimal"/>
      <w:lvlText w:val="%4."/>
      <w:lvlJc w:val="left"/>
      <w:pPr>
        <w:ind w:left="3334" w:hanging="360"/>
      </w:pPr>
    </w:lvl>
    <w:lvl w:ilvl="4" w:tplc="040A0019">
      <w:start w:val="1"/>
      <w:numFmt w:val="lowerLetter"/>
      <w:lvlText w:val="%5."/>
      <w:lvlJc w:val="left"/>
      <w:pPr>
        <w:ind w:left="4054" w:hanging="360"/>
      </w:pPr>
    </w:lvl>
    <w:lvl w:ilvl="5" w:tplc="040A001B">
      <w:start w:val="1"/>
      <w:numFmt w:val="lowerRoman"/>
      <w:lvlText w:val="%6."/>
      <w:lvlJc w:val="right"/>
      <w:pPr>
        <w:ind w:left="4774" w:hanging="180"/>
      </w:pPr>
    </w:lvl>
    <w:lvl w:ilvl="6" w:tplc="040A000F">
      <w:start w:val="1"/>
      <w:numFmt w:val="decimal"/>
      <w:lvlText w:val="%7."/>
      <w:lvlJc w:val="left"/>
      <w:pPr>
        <w:ind w:left="5494" w:hanging="360"/>
      </w:pPr>
    </w:lvl>
    <w:lvl w:ilvl="7" w:tplc="040A0019">
      <w:start w:val="1"/>
      <w:numFmt w:val="lowerLetter"/>
      <w:lvlText w:val="%8."/>
      <w:lvlJc w:val="left"/>
      <w:pPr>
        <w:ind w:left="6214" w:hanging="360"/>
      </w:pPr>
    </w:lvl>
    <w:lvl w:ilvl="8" w:tplc="040A001B">
      <w:start w:val="1"/>
      <w:numFmt w:val="lowerRoman"/>
      <w:lvlText w:val="%9."/>
      <w:lvlJc w:val="right"/>
      <w:pPr>
        <w:ind w:left="6934" w:hanging="180"/>
      </w:pPr>
    </w:lvl>
  </w:abstractNum>
  <w:abstractNum w:abstractNumId="1">
    <w:nsid w:val="1E137D2E"/>
    <w:multiLevelType w:val="hybridMultilevel"/>
    <w:tmpl w:val="32AECBA4"/>
    <w:lvl w:ilvl="0" w:tplc="0C0A0017">
      <w:start w:val="1"/>
      <w:numFmt w:val="lowerLetter"/>
      <w:lvlText w:val="%1)"/>
      <w:lvlJc w:val="left"/>
      <w:pPr>
        <w:ind w:left="502" w:hanging="360"/>
      </w:pPr>
    </w:lvl>
    <w:lvl w:ilvl="1" w:tplc="040A0019">
      <w:start w:val="1"/>
      <w:numFmt w:val="lowerLetter"/>
      <w:lvlText w:val="%2."/>
      <w:lvlJc w:val="left"/>
      <w:pPr>
        <w:ind w:left="1222" w:hanging="360"/>
      </w:pPr>
    </w:lvl>
    <w:lvl w:ilvl="2" w:tplc="040A001B">
      <w:start w:val="1"/>
      <w:numFmt w:val="lowerRoman"/>
      <w:lvlText w:val="%3."/>
      <w:lvlJc w:val="right"/>
      <w:pPr>
        <w:ind w:left="1942" w:hanging="180"/>
      </w:pPr>
    </w:lvl>
    <w:lvl w:ilvl="3" w:tplc="040A000F">
      <w:start w:val="1"/>
      <w:numFmt w:val="decimal"/>
      <w:lvlText w:val="%4."/>
      <w:lvlJc w:val="left"/>
      <w:pPr>
        <w:ind w:left="2662" w:hanging="360"/>
      </w:pPr>
    </w:lvl>
    <w:lvl w:ilvl="4" w:tplc="040A0019">
      <w:start w:val="1"/>
      <w:numFmt w:val="lowerLetter"/>
      <w:lvlText w:val="%5."/>
      <w:lvlJc w:val="left"/>
      <w:pPr>
        <w:ind w:left="3382" w:hanging="360"/>
      </w:pPr>
    </w:lvl>
    <w:lvl w:ilvl="5" w:tplc="040A001B">
      <w:start w:val="1"/>
      <w:numFmt w:val="lowerRoman"/>
      <w:lvlText w:val="%6."/>
      <w:lvlJc w:val="right"/>
      <w:pPr>
        <w:ind w:left="4102" w:hanging="180"/>
      </w:pPr>
    </w:lvl>
    <w:lvl w:ilvl="6" w:tplc="040A000F">
      <w:start w:val="1"/>
      <w:numFmt w:val="decimal"/>
      <w:lvlText w:val="%7."/>
      <w:lvlJc w:val="left"/>
      <w:pPr>
        <w:ind w:left="4822" w:hanging="360"/>
      </w:pPr>
    </w:lvl>
    <w:lvl w:ilvl="7" w:tplc="040A0019">
      <w:start w:val="1"/>
      <w:numFmt w:val="lowerLetter"/>
      <w:lvlText w:val="%8."/>
      <w:lvlJc w:val="left"/>
      <w:pPr>
        <w:ind w:left="5542" w:hanging="360"/>
      </w:pPr>
    </w:lvl>
    <w:lvl w:ilvl="8" w:tplc="040A001B">
      <w:start w:val="1"/>
      <w:numFmt w:val="lowerRoman"/>
      <w:lvlText w:val="%9."/>
      <w:lvlJc w:val="right"/>
      <w:pPr>
        <w:ind w:left="6262" w:hanging="180"/>
      </w:pPr>
    </w:lvl>
  </w:abstractNum>
  <w:abstractNum w:abstractNumId="2">
    <w:nsid w:val="40E14BCB"/>
    <w:multiLevelType w:val="singleLevel"/>
    <w:tmpl w:val="FBBAC288"/>
    <w:lvl w:ilvl="0">
      <w:start w:val="1"/>
      <w:numFmt w:val="low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3">
    <w:nsid w:val="51A569AE"/>
    <w:multiLevelType w:val="hybridMultilevel"/>
    <w:tmpl w:val="0E681E6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69006D15"/>
    <w:multiLevelType w:val="hybridMultilevel"/>
    <w:tmpl w:val="008AF5B0"/>
    <w:lvl w:ilvl="0" w:tplc="0C0A0017">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5">
    <w:nsid w:val="6F10125D"/>
    <w:multiLevelType w:val="singleLevel"/>
    <w:tmpl w:val="57CC8B7E"/>
    <w:lvl w:ilvl="0">
      <w:start w:val="1"/>
      <w:numFmt w:val="decimal"/>
      <w:lvlText w:val="%1."/>
      <w:lvlJc w:val="left"/>
      <w:pPr>
        <w:tabs>
          <w:tab w:val="num" w:pos="1065"/>
        </w:tabs>
        <w:ind w:left="1065"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38914"/>
  </w:hdrShapeDefaults>
  <w:footnotePr>
    <w:footnote w:id="-1"/>
    <w:footnote w:id="0"/>
  </w:footnotePr>
  <w:endnotePr>
    <w:endnote w:id="-1"/>
    <w:endnote w:id="0"/>
  </w:endnotePr>
  <w:compat/>
  <w:rsids>
    <w:rsidRoot w:val="00C27AD2"/>
    <w:rsid w:val="000453CC"/>
    <w:rsid w:val="000E0176"/>
    <w:rsid w:val="001000D6"/>
    <w:rsid w:val="001143E7"/>
    <w:rsid w:val="001477F9"/>
    <w:rsid w:val="00221697"/>
    <w:rsid w:val="00253165"/>
    <w:rsid w:val="002A5C11"/>
    <w:rsid w:val="002E2E77"/>
    <w:rsid w:val="003F1C61"/>
    <w:rsid w:val="00466ACF"/>
    <w:rsid w:val="004848A3"/>
    <w:rsid w:val="004A50D1"/>
    <w:rsid w:val="004F1BE3"/>
    <w:rsid w:val="005211E3"/>
    <w:rsid w:val="00572442"/>
    <w:rsid w:val="00580B62"/>
    <w:rsid w:val="00625F04"/>
    <w:rsid w:val="006858EA"/>
    <w:rsid w:val="006C205F"/>
    <w:rsid w:val="007068D7"/>
    <w:rsid w:val="007D46D9"/>
    <w:rsid w:val="00817BEE"/>
    <w:rsid w:val="008C6EED"/>
    <w:rsid w:val="00926F4C"/>
    <w:rsid w:val="00942D8E"/>
    <w:rsid w:val="009675F8"/>
    <w:rsid w:val="00A03C34"/>
    <w:rsid w:val="00A365DB"/>
    <w:rsid w:val="00A61815"/>
    <w:rsid w:val="00AA0F7B"/>
    <w:rsid w:val="00AB789F"/>
    <w:rsid w:val="00AD43E9"/>
    <w:rsid w:val="00AE0B4E"/>
    <w:rsid w:val="00B00936"/>
    <w:rsid w:val="00C27AD2"/>
    <w:rsid w:val="00C45BC6"/>
    <w:rsid w:val="00C95696"/>
    <w:rsid w:val="00DE086B"/>
    <w:rsid w:val="00DE4258"/>
    <w:rsid w:val="00E679A7"/>
    <w:rsid w:val="00E80D70"/>
    <w:rsid w:val="00E94748"/>
    <w:rsid w:val="00EE18DE"/>
    <w:rsid w:val="00F11C5D"/>
    <w:rsid w:val="00F30BD1"/>
    <w:rsid w:val="00FB518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6D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7A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27AD2"/>
  </w:style>
  <w:style w:type="paragraph" w:styleId="Piedepgina">
    <w:name w:val="footer"/>
    <w:basedOn w:val="Normal"/>
    <w:link w:val="PiedepginaCar"/>
    <w:uiPriority w:val="99"/>
    <w:unhideWhenUsed/>
    <w:rsid w:val="00C27A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27AD2"/>
  </w:style>
  <w:style w:type="paragraph" w:styleId="Textodeglobo">
    <w:name w:val="Balloon Text"/>
    <w:basedOn w:val="Normal"/>
    <w:link w:val="TextodegloboCar"/>
    <w:uiPriority w:val="99"/>
    <w:semiHidden/>
    <w:unhideWhenUsed/>
    <w:rsid w:val="00C45BC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5BC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7114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98C64FCE7144326A5D73E91D7BD8F99"/>
        <w:category>
          <w:name w:val="General"/>
          <w:gallery w:val="placeholder"/>
        </w:category>
        <w:types>
          <w:type w:val="bbPlcHdr"/>
        </w:types>
        <w:behaviors>
          <w:behavior w:val="content"/>
        </w:behaviors>
        <w:guid w:val="{ABEBD420-522C-4996-994A-C1C527AF7EBF}"/>
      </w:docPartPr>
      <w:docPartBody>
        <w:p w:rsidR="008065B4" w:rsidRDefault="00355FAC" w:rsidP="00355FAC">
          <w:pPr>
            <w:pStyle w:val="498C64FCE7144326A5D73E91D7BD8F99"/>
          </w:pPr>
          <w:r>
            <w:rPr>
              <w:color w:val="4F81BD" w:themeColor="accent1"/>
              <w:sz w:val="20"/>
              <w:szCs w:val="20"/>
            </w:rPr>
            <w:t>[Nombre del autor]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iriam Fixed">
    <w:panose1 w:val="020B0509050101010101"/>
    <w:charset w:val="B1"/>
    <w:family w:val="modern"/>
    <w:pitch w:val="fixed"/>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55FAC"/>
    <w:rsid w:val="000D0A7E"/>
    <w:rsid w:val="00197F97"/>
    <w:rsid w:val="001B3056"/>
    <w:rsid w:val="0027763F"/>
    <w:rsid w:val="00355FAC"/>
    <w:rsid w:val="0055623A"/>
    <w:rsid w:val="005C48C3"/>
    <w:rsid w:val="008065B4"/>
    <w:rsid w:val="008831B8"/>
    <w:rsid w:val="009448EB"/>
    <w:rsid w:val="009A2000"/>
    <w:rsid w:val="00AC009F"/>
    <w:rsid w:val="00C01780"/>
    <w:rsid w:val="00D86780"/>
    <w:rsid w:val="00DC3DE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00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98C64FCE7144326A5D73E91D7BD8F99">
    <w:name w:val="498C64FCE7144326A5D73E91D7BD8F99"/>
    <w:rsid w:val="00355FAC"/>
  </w:style>
  <w:style w:type="paragraph" w:customStyle="1" w:styleId="CBDEB79DFE0642EEAD452A4784851EE1">
    <w:name w:val="CBDEB79DFE0642EEAD452A4784851EE1"/>
    <w:rsid w:val="00355FA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F6B78C-055F-4684-847B-9540856B7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3711</Words>
  <Characters>20416</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RESIDENCIA SOL SALUD</vt:lpstr>
    </vt:vector>
  </TitlesOfParts>
  <Company/>
  <LinksUpToDate>false</LinksUpToDate>
  <CharactersWithSpaces>24079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RESIDENCIA SOL SALUD</dc:title>
  <dc:creator>RESIDENCIA SOL SALUD</dc:creator>
  <cp:lastModifiedBy>Portatil157-PC</cp:lastModifiedBy>
  <cp:revision>6</cp:revision>
  <cp:lastPrinted>2020-04-20T14:53:00Z</cp:lastPrinted>
  <dcterms:created xsi:type="dcterms:W3CDTF">2019-09-03T12:32:00Z</dcterms:created>
  <dcterms:modified xsi:type="dcterms:W3CDTF">2020-04-22T07:41:00Z</dcterms:modified>
</cp:coreProperties>
</file>